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B03E1" w14:textId="77777777" w:rsidR="00813255" w:rsidRPr="005D6C35" w:rsidRDefault="00813255" w:rsidP="00813255">
      <w:pPr>
        <w:pStyle w:val="a3"/>
      </w:pPr>
      <w:bookmarkStart w:id="0" w:name="_GoBack"/>
      <w:bookmarkEnd w:id="0"/>
      <w:r w:rsidRPr="005D6C35">
        <w:rPr>
          <w:rFonts w:hint="eastAsia"/>
        </w:rPr>
        <w:t>機器購入に関する確認書の提出について</w:t>
      </w:r>
    </w:p>
    <w:p w14:paraId="56B0B9E2" w14:textId="77777777" w:rsidR="00813255" w:rsidRDefault="00813255" w:rsidP="00813255">
      <w:pPr>
        <w:ind w:firstLineChars="100" w:firstLine="230"/>
      </w:pPr>
    </w:p>
    <w:p w14:paraId="54D809B6" w14:textId="77777777" w:rsidR="00813255" w:rsidRDefault="00813255" w:rsidP="00813255">
      <w:pPr>
        <w:ind w:firstLineChars="100" w:firstLine="230"/>
      </w:pPr>
      <w:r w:rsidRPr="005D6C35">
        <w:rPr>
          <w:rFonts w:hint="eastAsia"/>
        </w:rPr>
        <w:t>研究設備・機器の購入にあたっては、「研究組織のマネジメントと一体となった新たな研究設備・機器共用システムの導入について」（平成</w:t>
      </w:r>
      <w:r w:rsidRPr="005D6C35">
        <w:t xml:space="preserve"> 27年 11 月科学技術・学術審議会先端研究基盤部会）において運用することとされている「研究組織単位の研究設備・機器の共用システム」（以下、機器共用システムという。）等の、所属組織等における研究設備・機器の共用の仕組みの活用を積極的に検討してください。特に、大学及び国立研究開発法人等においては、汎用性が高く比較的大型の研究設備・機器については、原則、所属研究機関・組織の共用の仕組みに従って取り扱われるものと考えられ</w:t>
      </w:r>
      <w:r w:rsidRPr="005D6C35">
        <w:rPr>
          <w:rFonts w:hint="eastAsia"/>
        </w:rPr>
        <w:t>ます。</w:t>
      </w:r>
    </w:p>
    <w:p w14:paraId="7EF9798F" w14:textId="77777777" w:rsidR="00F31DAA" w:rsidRPr="005D6C35" w:rsidRDefault="00F31DAA" w:rsidP="00813255">
      <w:pPr>
        <w:ind w:firstLineChars="100" w:firstLine="230"/>
      </w:pPr>
    </w:p>
    <w:p w14:paraId="43B9591C" w14:textId="6D22B58F" w:rsidR="00F07D61" w:rsidRDefault="00813255" w:rsidP="00813255">
      <w:pPr>
        <w:ind w:firstLineChars="100" w:firstLine="230"/>
      </w:pPr>
      <w:r w:rsidRPr="005D6C35">
        <w:rPr>
          <w:rFonts w:hint="eastAsia"/>
        </w:rPr>
        <w:t>以上の</w:t>
      </w:r>
      <w:r>
        <w:rPr>
          <w:rFonts w:hint="eastAsia"/>
        </w:rPr>
        <w:t>趣旨</w:t>
      </w:r>
      <w:r w:rsidRPr="005D6C35">
        <w:rPr>
          <w:rFonts w:hint="eastAsia"/>
        </w:rPr>
        <w:t>から、</w:t>
      </w:r>
      <w:r w:rsidR="00F07D61">
        <w:rPr>
          <w:rFonts w:hint="eastAsia"/>
        </w:rPr>
        <w:t>研究計画</w:t>
      </w:r>
      <w:r w:rsidR="00A41A43">
        <w:rPr>
          <w:rFonts w:hint="eastAsia"/>
        </w:rPr>
        <w:t>を作成</w:t>
      </w:r>
      <w:r w:rsidR="00A41A43">
        <w:t>する際には、</w:t>
      </w:r>
      <w:r w:rsidR="00A41A43">
        <w:rPr>
          <w:rFonts w:hint="eastAsia"/>
        </w:rPr>
        <w:t>①</w:t>
      </w:r>
      <w:r w:rsidR="00A41A43">
        <w:t>②</w:t>
      </w:r>
      <w:r w:rsidR="00A41A43">
        <w:rPr>
          <w:rFonts w:hint="eastAsia"/>
        </w:rPr>
        <w:t>③</w:t>
      </w:r>
      <w:r w:rsidR="00A41A43">
        <w:t>にご対応をお願いします。</w:t>
      </w:r>
    </w:p>
    <w:p w14:paraId="389C723F" w14:textId="77777777" w:rsidR="00F07D61" w:rsidRDefault="00F07D61" w:rsidP="00813255">
      <w:pPr>
        <w:ind w:firstLineChars="100" w:firstLine="230"/>
      </w:pPr>
    </w:p>
    <w:p w14:paraId="3FBC1215" w14:textId="63F84C48" w:rsidR="00F07D61" w:rsidRDefault="00675489" w:rsidP="00593312">
      <w:pPr>
        <w:pStyle w:val="af7"/>
        <w:numPr>
          <w:ilvl w:val="0"/>
          <w:numId w:val="4"/>
        </w:numPr>
        <w:ind w:leftChars="0"/>
      </w:pPr>
      <w:r>
        <w:rPr>
          <w:rFonts w:hint="eastAsia"/>
        </w:rPr>
        <w:t>購入</w:t>
      </w:r>
      <w:r>
        <w:t>価格</w:t>
      </w:r>
      <w:r w:rsidR="00C86770">
        <w:rPr>
          <w:rFonts w:hint="eastAsia"/>
        </w:rPr>
        <w:t>にかかわらず</w:t>
      </w:r>
      <w:r w:rsidR="00C86770">
        <w:t>、</w:t>
      </w:r>
      <w:r w:rsidR="00F07D61">
        <w:rPr>
          <w:rFonts w:hint="eastAsia"/>
        </w:rPr>
        <w:t>新たに</w:t>
      </w:r>
      <w:r w:rsidR="00813255" w:rsidRPr="005D6C35">
        <w:rPr>
          <w:rFonts w:hint="eastAsia"/>
        </w:rPr>
        <w:t>研究設備・機器</w:t>
      </w:r>
      <w:r w:rsidR="00C86770">
        <w:rPr>
          <w:rFonts w:hint="eastAsia"/>
        </w:rPr>
        <w:t>を</w:t>
      </w:r>
      <w:r w:rsidR="00C86770">
        <w:t>導入する場合</w:t>
      </w:r>
      <w:r w:rsidR="00C86770">
        <w:rPr>
          <w:rFonts w:hint="eastAsia"/>
        </w:rPr>
        <w:t>、</w:t>
      </w:r>
      <w:r w:rsidR="0009223B">
        <w:rPr>
          <w:rFonts w:hint="eastAsia"/>
        </w:rPr>
        <w:t>研究</w:t>
      </w:r>
      <w:r w:rsidR="00DF7351">
        <w:rPr>
          <w:rFonts w:hint="eastAsia"/>
        </w:rPr>
        <w:t>プロジェクト</w:t>
      </w:r>
      <w:r w:rsidR="0009223B">
        <w:rPr>
          <w:rFonts w:hint="eastAsia"/>
        </w:rPr>
        <w:t>で</w:t>
      </w:r>
      <w:r w:rsidR="00F07D61" w:rsidRPr="00C86770">
        <w:rPr>
          <w:rFonts w:hint="eastAsia"/>
          <w:u w:val="single"/>
        </w:rPr>
        <w:t>想定する使用</w:t>
      </w:r>
      <w:r w:rsidR="00900EBA" w:rsidRPr="00C86770">
        <w:rPr>
          <w:rFonts w:hint="eastAsia"/>
          <w:u w:val="single"/>
        </w:rPr>
        <w:t>条件</w:t>
      </w:r>
      <w:r w:rsidR="006A7939" w:rsidRPr="00C86770">
        <w:rPr>
          <w:rFonts w:hint="eastAsia"/>
          <w:u w:val="single"/>
          <w:vertAlign w:val="superscript"/>
        </w:rPr>
        <w:t>注</w:t>
      </w:r>
      <w:r w:rsidR="006A7939" w:rsidRPr="00C86770">
        <w:rPr>
          <w:u w:val="single"/>
          <w:vertAlign w:val="superscript"/>
        </w:rPr>
        <w:t>1）</w:t>
      </w:r>
      <w:r w:rsidR="00F07D61" w:rsidRPr="00C86770">
        <w:rPr>
          <w:rFonts w:hint="eastAsia"/>
          <w:u w:val="single"/>
        </w:rPr>
        <w:t>を</w:t>
      </w:r>
      <w:r w:rsidR="00F07D61" w:rsidRPr="00C86770">
        <w:rPr>
          <w:u w:val="single"/>
        </w:rPr>
        <w:t>満たす</w:t>
      </w:r>
      <w:r w:rsidR="00C86770">
        <w:rPr>
          <w:rFonts w:hint="eastAsia"/>
          <w:u w:val="single"/>
        </w:rPr>
        <w:t>ものが</w:t>
      </w:r>
      <w:r w:rsidR="00813255" w:rsidRPr="005D6C35">
        <w:rPr>
          <w:rFonts w:hint="eastAsia"/>
        </w:rPr>
        <w:t>、所属する研究組織（学科、専攻、研究所、センター）等</w:t>
      </w:r>
      <w:r w:rsidR="00E11F34">
        <w:rPr>
          <w:rFonts w:hint="eastAsia"/>
        </w:rPr>
        <w:t>が</w:t>
      </w:r>
      <w:r w:rsidR="00E11F34">
        <w:t>現有する</w:t>
      </w:r>
      <w:r w:rsidR="00813255">
        <w:rPr>
          <w:rFonts w:hint="eastAsia"/>
        </w:rPr>
        <w:t>共用研究</w:t>
      </w:r>
      <w:r w:rsidR="00813255">
        <w:t>設備・機器</w:t>
      </w:r>
      <w:r w:rsidR="00E11F34">
        <w:t>に存在してい</w:t>
      </w:r>
      <w:r w:rsidR="00813255" w:rsidRPr="005D6C35">
        <w:rPr>
          <w:rFonts w:hint="eastAsia"/>
        </w:rPr>
        <w:t>ないか確認</w:t>
      </w:r>
      <w:r w:rsidR="00813255">
        <w:rPr>
          <w:rFonts w:hint="eastAsia"/>
        </w:rPr>
        <w:t>を</w:t>
      </w:r>
      <w:r w:rsidR="00813255" w:rsidRPr="005D6C35">
        <w:rPr>
          <w:rFonts w:hint="eastAsia"/>
        </w:rPr>
        <w:t>してください。</w:t>
      </w:r>
    </w:p>
    <w:p w14:paraId="2D0E874C" w14:textId="0B2E4ACA" w:rsidR="00813255" w:rsidRDefault="00813255" w:rsidP="00593312">
      <w:pPr>
        <w:pStyle w:val="af7"/>
        <w:numPr>
          <w:ilvl w:val="0"/>
          <w:numId w:val="4"/>
        </w:numPr>
        <w:ind w:leftChars="0"/>
      </w:pPr>
      <w:r w:rsidRPr="005D6C35">
        <w:rPr>
          <w:rFonts w:hint="eastAsia"/>
        </w:rPr>
        <w:t>研究設備・機器の購入を計画する場合は</w:t>
      </w:r>
      <w:r w:rsidR="00C86770">
        <w:rPr>
          <w:rFonts w:hint="eastAsia"/>
        </w:rPr>
        <w:t>、</w:t>
      </w:r>
      <w:r w:rsidRPr="005D6C35">
        <w:rPr>
          <w:rFonts w:hint="eastAsia"/>
        </w:rPr>
        <w:t>原則</w:t>
      </w:r>
      <w:r w:rsidR="00C86770">
        <w:rPr>
          <w:rFonts w:hint="eastAsia"/>
        </w:rPr>
        <w:t>、</w:t>
      </w:r>
      <w:r w:rsidRPr="005D6C35">
        <w:rPr>
          <w:rFonts w:hint="eastAsia"/>
        </w:rPr>
        <w:t>共用利用できるよう検討し</w:t>
      </w:r>
      <w:r w:rsidR="00A91FF5">
        <w:rPr>
          <w:rFonts w:hint="eastAsia"/>
        </w:rPr>
        <w:t>てください。</w:t>
      </w:r>
    </w:p>
    <w:p w14:paraId="21693605" w14:textId="07352FE8" w:rsidR="00A41A43" w:rsidRPr="005D6C35" w:rsidRDefault="00A91FF5" w:rsidP="00593312">
      <w:pPr>
        <w:pStyle w:val="af7"/>
        <w:numPr>
          <w:ilvl w:val="0"/>
          <w:numId w:val="4"/>
        </w:numPr>
        <w:ind w:leftChars="0"/>
      </w:pPr>
      <w:r>
        <w:rPr>
          <w:rFonts w:hint="eastAsia"/>
        </w:rPr>
        <w:t>単価10,000千</w:t>
      </w:r>
      <w:r w:rsidRPr="005D6C35">
        <w:rPr>
          <w:rFonts w:hint="eastAsia"/>
        </w:rPr>
        <w:t>円以上</w:t>
      </w:r>
      <w:r>
        <w:rPr>
          <w:rFonts w:hint="eastAsia"/>
        </w:rPr>
        <w:t>の</w:t>
      </w:r>
      <w:r w:rsidRPr="005D6C35">
        <w:rPr>
          <w:rFonts w:hint="eastAsia"/>
        </w:rPr>
        <w:t>研究設備・機器</w:t>
      </w:r>
      <w:r>
        <w:rPr>
          <w:rFonts w:hint="eastAsia"/>
        </w:rPr>
        <w:t>については、</w:t>
      </w:r>
      <w:r w:rsidR="00A41A43" w:rsidRPr="00A41A43">
        <w:rPr>
          <w:rFonts w:hint="eastAsia"/>
        </w:rPr>
        <w:t>共用機器管理部門もしくは委託研究契約部門の担当者の</w:t>
      </w:r>
      <w:r w:rsidR="00F31DAA">
        <w:t>確認</w:t>
      </w:r>
      <w:r w:rsidR="00F31DAA">
        <w:rPr>
          <w:rFonts w:hint="eastAsia"/>
        </w:rPr>
        <w:t>の</w:t>
      </w:r>
      <w:r w:rsidR="00F31DAA">
        <w:t>もと、</w:t>
      </w:r>
      <w:r w:rsidR="00FE0C41" w:rsidRPr="00FE0C41">
        <w:rPr>
          <w:rFonts w:hint="eastAsia"/>
        </w:rPr>
        <w:t>共</w:t>
      </w:r>
      <w:r w:rsidR="00C86770">
        <w:rPr>
          <w:rFonts w:hint="eastAsia"/>
        </w:rPr>
        <w:t>用</w:t>
      </w:r>
      <w:r w:rsidR="00FE0C41" w:rsidRPr="00FE0C41">
        <w:rPr>
          <w:rFonts w:hint="eastAsia"/>
        </w:rPr>
        <w:t>・専用の予定および</w:t>
      </w:r>
      <w:r w:rsidR="00C86770">
        <w:rPr>
          <w:rFonts w:hint="eastAsia"/>
        </w:rPr>
        <w:t>共用</w:t>
      </w:r>
      <w:r w:rsidR="00FE0C41" w:rsidRPr="00FE0C41">
        <w:rPr>
          <w:rFonts w:hint="eastAsia"/>
        </w:rPr>
        <w:t>利用ができない</w:t>
      </w:r>
      <w:r w:rsidR="00FE0C41">
        <w:rPr>
          <w:rFonts w:hint="eastAsia"/>
        </w:rPr>
        <w:t>場合</w:t>
      </w:r>
      <w:r w:rsidR="00FE0C41" w:rsidRPr="00FE0C41">
        <w:rPr>
          <w:rFonts w:hint="eastAsia"/>
        </w:rPr>
        <w:t>はその理由</w:t>
      </w:r>
      <w:r w:rsidR="00FE0C41">
        <w:rPr>
          <w:rFonts w:hint="eastAsia"/>
        </w:rPr>
        <w:t>を</w:t>
      </w:r>
      <w:r w:rsidR="00FE0C41">
        <w:t>、</w:t>
      </w:r>
      <w:r w:rsidR="00D6285B">
        <w:rPr>
          <w:rFonts w:hint="eastAsia"/>
        </w:rPr>
        <w:t>当方のプロジェクト担当者宛に</w:t>
      </w:r>
      <w:r w:rsidR="00A41A43">
        <w:rPr>
          <w:rFonts w:hint="eastAsia"/>
        </w:rPr>
        <w:t>共用様式-2</w:t>
      </w:r>
      <w:r w:rsidR="00A41A43" w:rsidRPr="005D6C35">
        <w:rPr>
          <w:rFonts w:hint="eastAsia"/>
        </w:rPr>
        <w:t>「機器購入に関する確認書</w:t>
      </w:r>
      <w:r w:rsidR="00F31DAA" w:rsidRPr="00FB6B08">
        <w:rPr>
          <w:rFonts w:hint="eastAsia"/>
          <w:vertAlign w:val="superscript"/>
        </w:rPr>
        <w:t>注</w:t>
      </w:r>
      <w:r w:rsidR="006A7939" w:rsidRPr="00FB6B08">
        <w:rPr>
          <w:vertAlign w:val="superscript"/>
        </w:rPr>
        <w:t>2～4）</w:t>
      </w:r>
      <w:r w:rsidR="00A41A43" w:rsidRPr="005D6C35">
        <w:rPr>
          <w:rFonts w:hint="eastAsia"/>
        </w:rPr>
        <w:t>」</w:t>
      </w:r>
      <w:r w:rsidR="00F31DAA">
        <w:rPr>
          <w:rFonts w:hint="eastAsia"/>
        </w:rPr>
        <w:t>にて</w:t>
      </w:r>
      <w:r w:rsidR="00FE0C41">
        <w:rPr>
          <w:rFonts w:hint="eastAsia"/>
        </w:rPr>
        <w:t>提出</w:t>
      </w:r>
      <w:r w:rsidR="00FE0C41">
        <w:t>して</w:t>
      </w:r>
      <w:r w:rsidR="00F31DAA">
        <w:t>ください。</w:t>
      </w:r>
    </w:p>
    <w:p w14:paraId="7BEE307B" w14:textId="77777777" w:rsidR="00813255" w:rsidRDefault="00813255" w:rsidP="00813255"/>
    <w:p w14:paraId="7BC6E57A" w14:textId="77777777" w:rsidR="00813255" w:rsidRDefault="00813255" w:rsidP="00813255">
      <w:r>
        <w:rPr>
          <w:rFonts w:hint="eastAsia"/>
        </w:rPr>
        <w:t xml:space="preserve">　</w:t>
      </w:r>
      <w:r w:rsidRPr="00EB1AE2">
        <w:rPr>
          <w:rFonts w:hint="eastAsia"/>
        </w:rPr>
        <w:t>なお、</w:t>
      </w:r>
      <w:r>
        <w:rPr>
          <w:rFonts w:hint="eastAsia"/>
        </w:rPr>
        <w:t>上記</w:t>
      </w:r>
      <w:r w:rsidRPr="005D6C35">
        <w:rPr>
          <w:rFonts w:hint="eastAsia"/>
        </w:rPr>
        <w:t>「研究組織のマネジメントと一体となった新たな研究設備・機器共用システムの導入について」</w:t>
      </w:r>
      <w:r>
        <w:rPr>
          <w:rFonts w:hint="eastAsia"/>
        </w:rPr>
        <w:t>において、</w:t>
      </w:r>
      <w:r w:rsidRPr="00EB1AE2">
        <w:rPr>
          <w:rFonts w:hint="eastAsia"/>
        </w:rPr>
        <w:t>大学及び研究機関等は、新たな共用システムの導入を支援し、機関全体の研究設備・機器の計画的運営や専門スタッフ等人材確保・配置を調整するとともに、様々なマネジメントレベルにおいて、研究設備・機器の共用が進み、研究開発活動が活性化するように管理・運営することとされています。</w:t>
      </w:r>
    </w:p>
    <w:p w14:paraId="185E70D5" w14:textId="77777777" w:rsidR="00813255" w:rsidRPr="00EB1AE2" w:rsidRDefault="00813255" w:rsidP="00813255">
      <w:r>
        <w:rPr>
          <w:rFonts w:hint="eastAsia"/>
        </w:rPr>
        <w:t>（参考：</w:t>
      </w:r>
      <w:hyperlink r:id="rId8" w:history="1">
        <w:r w:rsidRPr="005825A5">
          <w:rPr>
            <w:rStyle w:val="a7"/>
          </w:rPr>
          <w:t>http://www.mext.go.jp/b_menu/shingi/gijyutu/gijyutu17/houkoku/1366220.htm</w:t>
        </w:r>
      </w:hyperlink>
      <w:r>
        <w:rPr>
          <w:rFonts w:hint="eastAsia"/>
        </w:rPr>
        <w:t>）</w:t>
      </w:r>
    </w:p>
    <w:p w14:paraId="7A1B6A6D" w14:textId="77777777" w:rsidR="00813255" w:rsidRPr="00EB1AE2" w:rsidRDefault="00813255" w:rsidP="00813255"/>
    <w:p w14:paraId="08CEC9A4" w14:textId="77777777" w:rsidR="00813255" w:rsidRPr="00EB1AE2" w:rsidRDefault="00813255" w:rsidP="00813255"/>
    <w:p w14:paraId="001A5DBE" w14:textId="77777777" w:rsidR="00813255" w:rsidRDefault="00813255" w:rsidP="00F009CA">
      <w:pPr>
        <w:pStyle w:val="a9"/>
      </w:pPr>
      <w:r>
        <w:rPr>
          <w:rFonts w:hint="eastAsia"/>
        </w:rPr>
        <w:t>【注】</w:t>
      </w:r>
    </w:p>
    <w:p w14:paraId="0E8AE83D" w14:textId="09FC14C8" w:rsidR="00E11F34" w:rsidRDefault="00E11F34" w:rsidP="00F009CA">
      <w:pPr>
        <w:pStyle w:val="a9"/>
        <w:numPr>
          <w:ilvl w:val="0"/>
          <w:numId w:val="2"/>
        </w:numPr>
      </w:pPr>
      <w:r w:rsidRPr="00E11F34">
        <w:rPr>
          <w:rFonts w:hint="eastAsia"/>
        </w:rPr>
        <w:t>使用頻度、設置場所、測定</w:t>
      </w:r>
      <w:r>
        <w:rPr>
          <w:rFonts w:hint="eastAsia"/>
        </w:rPr>
        <w:t>環境、分析</w:t>
      </w:r>
      <w:r w:rsidRPr="00E11F34">
        <w:rPr>
          <w:rFonts w:hint="eastAsia"/>
        </w:rPr>
        <w:t>対象</w:t>
      </w:r>
      <w:r>
        <w:rPr>
          <w:rFonts w:hint="eastAsia"/>
        </w:rPr>
        <w:t>物</w:t>
      </w:r>
      <w:r w:rsidRPr="00E11F34">
        <w:rPr>
          <w:rFonts w:hint="eastAsia"/>
        </w:rPr>
        <w:t>など</w:t>
      </w:r>
      <w:r>
        <w:rPr>
          <w:rFonts w:hint="eastAsia"/>
        </w:rPr>
        <w:t>、研究の</w:t>
      </w:r>
      <w:r>
        <w:t>推進に必要な</w:t>
      </w:r>
      <w:r>
        <w:rPr>
          <w:rFonts w:hint="eastAsia"/>
        </w:rPr>
        <w:t>諸々</w:t>
      </w:r>
      <w:r>
        <w:t>の条件を</w:t>
      </w:r>
      <w:r>
        <w:rPr>
          <w:rFonts w:hint="eastAsia"/>
        </w:rPr>
        <w:t>指します。</w:t>
      </w:r>
    </w:p>
    <w:p w14:paraId="1A2E3971" w14:textId="77777777" w:rsidR="00D31C9D" w:rsidRDefault="00D31C9D" w:rsidP="00D31C9D">
      <w:pPr>
        <w:pStyle w:val="a9"/>
        <w:numPr>
          <w:ilvl w:val="0"/>
          <w:numId w:val="2"/>
        </w:numPr>
      </w:pPr>
      <w:r>
        <w:rPr>
          <w:rFonts w:hint="eastAsia"/>
        </w:rPr>
        <w:t>本様式は委託契約毎にご提出ください。企業等の場合は</w:t>
      </w:r>
      <w:r w:rsidRPr="009D0C1A">
        <w:rPr>
          <w:rFonts w:hint="eastAsia"/>
        </w:rPr>
        <w:t>提出不要です。</w:t>
      </w:r>
    </w:p>
    <w:p w14:paraId="43FFA618" w14:textId="6ED25980" w:rsidR="00813255" w:rsidRDefault="0009223B" w:rsidP="00F009CA">
      <w:pPr>
        <w:pStyle w:val="a9"/>
        <w:numPr>
          <w:ilvl w:val="0"/>
          <w:numId w:val="2"/>
        </w:numPr>
      </w:pPr>
      <w:r>
        <w:rPr>
          <w:rFonts w:hint="eastAsia"/>
        </w:rPr>
        <w:t>単価が</w:t>
      </w:r>
      <w:r w:rsidR="00A91FF5">
        <w:rPr>
          <w:rFonts w:hint="eastAsia"/>
        </w:rPr>
        <w:t>10</w:t>
      </w:r>
      <w:r w:rsidR="00813255">
        <w:rPr>
          <w:rFonts w:hint="eastAsia"/>
        </w:rPr>
        <w:t>,000千</w:t>
      </w:r>
      <w:r w:rsidR="00813255" w:rsidRPr="005D6C35">
        <w:rPr>
          <w:rFonts w:hint="eastAsia"/>
        </w:rPr>
        <w:t>円以上の</w:t>
      </w:r>
      <w:r w:rsidR="00813255">
        <w:rPr>
          <w:rFonts w:hint="eastAsia"/>
        </w:rPr>
        <w:t>研究</w:t>
      </w:r>
      <w:r w:rsidR="00813255" w:rsidRPr="005D6C35">
        <w:rPr>
          <w:rFonts w:hint="eastAsia"/>
        </w:rPr>
        <w:t>設備・機器の購入予定がない場合は</w:t>
      </w:r>
      <w:r w:rsidR="00D31C9D">
        <w:rPr>
          <w:rFonts w:hint="eastAsia"/>
        </w:rPr>
        <w:t>、</w:t>
      </w:r>
      <w:r w:rsidR="00813255">
        <w:rPr>
          <w:rFonts w:hint="eastAsia"/>
        </w:rPr>
        <w:t>提出</w:t>
      </w:r>
      <w:r w:rsidR="00813255" w:rsidRPr="005D6C35">
        <w:rPr>
          <w:rFonts w:hint="eastAsia"/>
        </w:rPr>
        <w:t>不要です。</w:t>
      </w:r>
    </w:p>
    <w:p w14:paraId="4193C26A" w14:textId="2F7CBE78" w:rsidR="00813255" w:rsidRPr="009D0C1A" w:rsidRDefault="00F31DAA" w:rsidP="00F009CA">
      <w:pPr>
        <w:pStyle w:val="a9"/>
        <w:numPr>
          <w:ilvl w:val="0"/>
          <w:numId w:val="2"/>
        </w:numPr>
      </w:pPr>
      <w:r>
        <w:rPr>
          <w:rFonts w:hint="eastAsia"/>
        </w:rPr>
        <w:t>期中</w:t>
      </w:r>
      <w:r>
        <w:t>に</w:t>
      </w:r>
      <w:r>
        <w:rPr>
          <w:rFonts w:hint="eastAsia"/>
        </w:rPr>
        <w:t>研究</w:t>
      </w:r>
      <w:r w:rsidR="00813255">
        <w:rPr>
          <w:rFonts w:hint="eastAsia"/>
        </w:rPr>
        <w:t>計</w:t>
      </w:r>
      <w:r w:rsidR="00813255" w:rsidRPr="009D0C1A">
        <w:rPr>
          <w:rFonts w:hint="eastAsia"/>
        </w:rPr>
        <w:t>画書</w:t>
      </w:r>
      <w:r>
        <w:rPr>
          <w:rFonts w:hint="eastAsia"/>
        </w:rPr>
        <w:t>を</w:t>
      </w:r>
      <w:r>
        <w:t>変更し</w:t>
      </w:r>
      <w:r w:rsidR="00D31C9D">
        <w:rPr>
          <w:rFonts w:hint="eastAsia"/>
        </w:rPr>
        <w:t>て</w:t>
      </w:r>
      <w:r w:rsidR="00A91FF5">
        <w:rPr>
          <w:rFonts w:hint="eastAsia"/>
        </w:rPr>
        <w:t>10</w:t>
      </w:r>
      <w:r w:rsidR="00813255">
        <w:rPr>
          <w:rFonts w:hint="eastAsia"/>
        </w:rPr>
        <w:t>,000千</w:t>
      </w:r>
      <w:r w:rsidR="00813255" w:rsidRPr="005D6C35">
        <w:rPr>
          <w:rFonts w:hint="eastAsia"/>
        </w:rPr>
        <w:t>円</w:t>
      </w:r>
      <w:r w:rsidR="00813255" w:rsidRPr="009D0C1A">
        <w:rPr>
          <w:rFonts w:hint="eastAsia"/>
        </w:rPr>
        <w:t>以上の機器を新たに購入することになった場合は、</w:t>
      </w:r>
      <w:r>
        <w:rPr>
          <w:rFonts w:hint="eastAsia"/>
        </w:rPr>
        <w:t>追加で確認書の</w:t>
      </w:r>
      <w:r w:rsidR="00813255" w:rsidRPr="009D0C1A">
        <w:rPr>
          <w:rFonts w:hint="eastAsia"/>
        </w:rPr>
        <w:t>提出をお願いします。</w:t>
      </w:r>
    </w:p>
    <w:p w14:paraId="5C963B71" w14:textId="77777777" w:rsidR="00813255" w:rsidRPr="009D0C1A" w:rsidRDefault="00813255" w:rsidP="00813255">
      <w:pPr>
        <w:rPr>
          <w:rFonts w:cs="ＭＳ 明朝"/>
        </w:rPr>
      </w:pPr>
    </w:p>
    <w:p w14:paraId="0A733D37" w14:textId="77777777" w:rsidR="00813255" w:rsidRPr="0040066B" w:rsidRDefault="00813255" w:rsidP="00813255">
      <w:pPr>
        <w:rPr>
          <w:rFonts w:cs="ＭＳ 明朝"/>
        </w:rPr>
      </w:pPr>
    </w:p>
    <w:p w14:paraId="02000E52" w14:textId="3A8E049C" w:rsidR="00813255" w:rsidRPr="008B5857" w:rsidRDefault="00813255" w:rsidP="00813255">
      <w:pPr>
        <w:rPr>
          <w:rFonts w:cs="ＭＳ 明朝"/>
        </w:rPr>
      </w:pPr>
      <w:r>
        <w:rPr>
          <w:rFonts w:cs="ＭＳ 明朝"/>
        </w:rPr>
        <w:br w:type="page"/>
      </w:r>
    </w:p>
    <w:p w14:paraId="7BA89FA3" w14:textId="232C9AAB" w:rsidR="00071657" w:rsidRDefault="00071657" w:rsidP="00071657">
      <w:pPr>
        <w:jc w:val="left"/>
        <w:rPr>
          <w:rFonts w:cs="ＭＳ 明朝"/>
        </w:rPr>
      </w:pPr>
      <w:r w:rsidRPr="00071657">
        <w:rPr>
          <w:rFonts w:cs="ＭＳ 明朝" w:hint="eastAsia"/>
        </w:rPr>
        <w:lastRenderedPageBreak/>
        <w:t>共用様式</w:t>
      </w:r>
      <w:r w:rsidRPr="00071657">
        <w:rPr>
          <w:rFonts w:cs="ＭＳ 明朝"/>
        </w:rPr>
        <w:t>-2</w:t>
      </w:r>
    </w:p>
    <w:p w14:paraId="57322120" w14:textId="3F1AA13E" w:rsidR="00813255" w:rsidRPr="008B5857" w:rsidRDefault="00813255" w:rsidP="00813255">
      <w:pPr>
        <w:jc w:val="right"/>
        <w:rPr>
          <w:rFonts w:cs="ＭＳ 明朝"/>
        </w:rPr>
      </w:pPr>
      <w:r w:rsidRPr="008B5857">
        <w:rPr>
          <w:rFonts w:cs="ＭＳ 明朝" w:hint="eastAsia"/>
        </w:rPr>
        <w:t>平成　　年　　月　　日</w:t>
      </w:r>
    </w:p>
    <w:p w14:paraId="392DB174" w14:textId="77777777" w:rsidR="00813255" w:rsidRPr="008B5857" w:rsidRDefault="00813255" w:rsidP="00813255">
      <w:pPr>
        <w:ind w:right="840"/>
        <w:rPr>
          <w:rFonts w:cs="ＭＳ 明朝"/>
        </w:rPr>
      </w:pPr>
      <w:r>
        <w:rPr>
          <w:rFonts w:cs="ＭＳ 明朝" w:hint="eastAsia"/>
        </w:rPr>
        <w:t>国立研究開発</w:t>
      </w:r>
      <w:r w:rsidRPr="008B5857">
        <w:rPr>
          <w:rFonts w:cs="ＭＳ 明朝" w:hint="eastAsia"/>
        </w:rPr>
        <w:t>法人科学技術振興機構</w:t>
      </w:r>
    </w:p>
    <w:p w14:paraId="28FD7E0B" w14:textId="479341A5" w:rsidR="00813255" w:rsidRPr="008B5857" w:rsidRDefault="00D6285B" w:rsidP="00813255">
      <w:pPr>
        <w:ind w:right="840"/>
        <w:rPr>
          <w:rFonts w:cs="ＭＳ 明朝"/>
        </w:rPr>
      </w:pPr>
      <w:r>
        <w:rPr>
          <w:rFonts w:cs="ＭＳ 明朝" w:hint="eastAsia"/>
        </w:rPr>
        <w:t>研究プロジェクト推進部長</w:t>
      </w:r>
      <w:r w:rsidR="00813255" w:rsidRPr="008B5857">
        <w:rPr>
          <w:rFonts w:cs="ＭＳ 明朝" w:hint="eastAsia"/>
        </w:rPr>
        <w:t xml:space="preserve">　殿</w:t>
      </w:r>
    </w:p>
    <w:p w14:paraId="1FD929BD" w14:textId="6CB3C7C0" w:rsidR="00813255" w:rsidRPr="008B5857" w:rsidRDefault="00F009CA" w:rsidP="006A7939">
      <w:pPr>
        <w:ind w:right="840"/>
        <w:rPr>
          <w:spacing w:val="2"/>
        </w:rPr>
      </w:pPr>
      <w:r>
        <w:rPr>
          <w:rFonts w:hint="eastAsia"/>
          <w:noProof/>
          <w:spacing w:val="2"/>
        </w:rPr>
        <mc:AlternateContent>
          <mc:Choice Requires="wps">
            <w:drawing>
              <wp:anchor distT="0" distB="0" distL="114300" distR="114300" simplePos="0" relativeHeight="251661312" behindDoc="0" locked="0" layoutInCell="1" allowOverlap="1" wp14:anchorId="417CCC21" wp14:editId="550A60EA">
                <wp:simplePos x="0" y="0"/>
                <wp:positionH relativeFrom="page">
                  <wp:posOffset>5276850</wp:posOffset>
                </wp:positionH>
                <wp:positionV relativeFrom="paragraph">
                  <wp:posOffset>7620</wp:posOffset>
                </wp:positionV>
                <wp:extent cx="1638300" cy="838200"/>
                <wp:effectExtent l="381000" t="0" r="19050" b="1905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38200"/>
                        </a:xfrm>
                        <a:prstGeom prst="wedgeRectCallout">
                          <a:avLst>
                            <a:gd name="adj1" fmla="val -70807"/>
                            <a:gd name="adj2" fmla="val -18307"/>
                          </a:avLst>
                        </a:prstGeom>
                        <a:solidFill>
                          <a:srgbClr val="FFFFFF"/>
                        </a:solidFill>
                        <a:ln w="9525">
                          <a:solidFill>
                            <a:srgbClr val="000000"/>
                          </a:solidFill>
                          <a:miter lim="800000"/>
                          <a:headEnd/>
                          <a:tailEnd/>
                        </a:ln>
                      </wps:spPr>
                      <wps:txbx>
                        <w:txbxContent>
                          <w:p w14:paraId="501C447E" w14:textId="6F7102E1" w:rsidR="00813255" w:rsidRPr="002B40B4" w:rsidRDefault="00813255" w:rsidP="00813255">
                            <w:r>
                              <w:rPr>
                                <w:rFonts w:hint="eastAsia"/>
                              </w:rPr>
                              <w:t>共用機器管理部門もしくは委託研究契約担当部門の担当者の</w:t>
                            </w:r>
                            <w:r w:rsidR="00D97B45">
                              <w:rPr>
                                <w:rFonts w:hint="eastAsia"/>
                              </w:rPr>
                              <w:t>責任</w:t>
                            </w:r>
                            <w:r w:rsidR="00D97B45">
                              <w:t>で作成</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CCC2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415.5pt;margin-top:.6pt;width:129pt;height: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" adj="-4494,6846">
                <v:textbox inset="5.85pt,.7pt,5.85pt,.7pt">
                  <w:txbxContent>
                    <w:p w14:paraId="501C447E" w14:textId="6F7102E1" w:rsidR="00813255" w:rsidRPr="002B40B4" w:rsidRDefault="00813255" w:rsidP="00813255">
                      <w:r>
                        <w:rPr>
                          <w:rFonts w:hint="eastAsia"/>
                        </w:rPr>
                        <w:t>共用機器管理部門もしくは委託研究契約担当部門の担当者の</w:t>
                      </w:r>
                      <w:r w:rsidR="00D97B45">
                        <w:rPr>
                          <w:rFonts w:hint="eastAsia"/>
                        </w:rPr>
                        <w:t>責任</w:t>
                      </w:r>
                      <w:r w:rsidR="00D97B45">
                        <w:t>で作成</w:t>
                      </w:r>
                      <w:r>
                        <w:rPr>
                          <w:rFonts w:hint="eastAsia"/>
                        </w:rPr>
                        <w:t>してください。</w:t>
                      </w:r>
                    </w:p>
                  </w:txbxContent>
                </v:textbox>
                <w10:wrap anchorx="page"/>
              </v:shape>
            </w:pict>
          </mc:Fallback>
        </mc:AlternateContent>
      </w:r>
      <w:r w:rsidR="00813255">
        <w:rPr>
          <w:rFonts w:cs="ＭＳ 明朝" w:hint="eastAsia"/>
        </w:rPr>
        <w:t xml:space="preserve">　　　　　　　　　　　　　　　　　　　　　　　</w:t>
      </w:r>
      <w:r w:rsidR="00813255" w:rsidRPr="008B5857">
        <w:rPr>
          <w:rFonts w:hint="eastAsia"/>
          <w:spacing w:val="2"/>
        </w:rPr>
        <w:t>（所在地）</w:t>
      </w:r>
    </w:p>
    <w:p w14:paraId="692304E9" w14:textId="349C7B36" w:rsidR="00813255" w:rsidRPr="008B5857" w:rsidRDefault="00813255" w:rsidP="00813255">
      <w:pPr>
        <w:ind w:firstLineChars="2278" w:firstLine="5341"/>
        <w:rPr>
          <w:spacing w:val="2"/>
        </w:rPr>
      </w:pPr>
      <w:r w:rsidRPr="008B5857">
        <w:rPr>
          <w:rFonts w:hint="eastAsia"/>
          <w:spacing w:val="2"/>
        </w:rPr>
        <w:t>（機関名）</w:t>
      </w:r>
    </w:p>
    <w:p w14:paraId="7F8042E5" w14:textId="77777777" w:rsidR="00813255" w:rsidRPr="008B5857" w:rsidRDefault="00813255" w:rsidP="00813255">
      <w:pPr>
        <w:ind w:firstLineChars="2278" w:firstLine="5341"/>
        <w:rPr>
          <w:spacing w:val="2"/>
        </w:rPr>
      </w:pPr>
      <w:r w:rsidRPr="008B5857">
        <w:rPr>
          <w:rFonts w:hint="eastAsia"/>
          <w:spacing w:val="2"/>
        </w:rPr>
        <w:t>（</w:t>
      </w:r>
      <w:r>
        <w:rPr>
          <w:rFonts w:hint="eastAsia"/>
          <w:spacing w:val="2"/>
        </w:rPr>
        <w:t>部署・</w:t>
      </w:r>
      <w:r w:rsidRPr="008B5857">
        <w:rPr>
          <w:rFonts w:hint="eastAsia"/>
          <w:spacing w:val="2"/>
        </w:rPr>
        <w:t>職名）</w:t>
      </w:r>
    </w:p>
    <w:p w14:paraId="76934CBD" w14:textId="7D495F92" w:rsidR="00813255" w:rsidRPr="008B5857" w:rsidRDefault="00813255" w:rsidP="00813255">
      <w:pPr>
        <w:ind w:firstLineChars="2278" w:firstLine="5341"/>
        <w:rPr>
          <w:spacing w:val="2"/>
        </w:rPr>
      </w:pPr>
      <w:r w:rsidRPr="008B5857">
        <w:rPr>
          <w:rFonts w:hint="eastAsia"/>
          <w:spacing w:val="2"/>
        </w:rPr>
        <w:t>（担当者</w:t>
      </w:r>
      <w:r>
        <w:rPr>
          <w:rFonts w:hint="eastAsia"/>
          <w:spacing w:val="2"/>
        </w:rPr>
        <w:t>氏名</w:t>
      </w:r>
      <w:r w:rsidRPr="008B5857">
        <w:rPr>
          <w:rFonts w:hint="eastAsia"/>
          <w:spacing w:val="2"/>
        </w:rPr>
        <w:t>）</w:t>
      </w:r>
      <w:r>
        <w:rPr>
          <w:rFonts w:hint="eastAsia"/>
          <w:spacing w:val="2"/>
        </w:rPr>
        <w:t xml:space="preserve">　　　　　　　</w:t>
      </w:r>
    </w:p>
    <w:p w14:paraId="0BF3F11D" w14:textId="1B49CD10" w:rsidR="00813255" w:rsidRPr="008B5857" w:rsidRDefault="00813255" w:rsidP="00813255">
      <w:pPr>
        <w:ind w:firstLineChars="2278" w:firstLine="5341"/>
        <w:rPr>
          <w:spacing w:val="2"/>
        </w:rPr>
      </w:pPr>
    </w:p>
    <w:p w14:paraId="2875A227" w14:textId="2101DB34" w:rsidR="00813255" w:rsidRPr="008B5857" w:rsidRDefault="00813255" w:rsidP="00813255">
      <w:pPr>
        <w:jc w:val="center"/>
        <w:rPr>
          <w:b/>
          <w:spacing w:val="2"/>
          <w:szCs w:val="22"/>
        </w:rPr>
      </w:pPr>
      <w:r>
        <w:rPr>
          <w:rFonts w:cs="ＭＳ 明朝" w:hint="eastAsia"/>
          <w:b/>
          <w:szCs w:val="22"/>
        </w:rPr>
        <w:t>機器購入に関する確認</w:t>
      </w:r>
      <w:r w:rsidR="00DF7351">
        <w:rPr>
          <w:rFonts w:cs="ＭＳ 明朝" w:hint="eastAsia"/>
          <w:b/>
          <w:szCs w:val="22"/>
        </w:rPr>
        <w:t>書</w:t>
      </w:r>
    </w:p>
    <w:p w14:paraId="43DA89FC" w14:textId="77777777" w:rsidR="00813255" w:rsidRPr="008B5857" w:rsidRDefault="00813255" w:rsidP="00813255">
      <w:pPr>
        <w:rPr>
          <w:spacing w:val="2"/>
        </w:rPr>
      </w:pPr>
    </w:p>
    <w:p w14:paraId="53DAC965" w14:textId="478088F2" w:rsidR="00813255" w:rsidRPr="00D97B45" w:rsidRDefault="00813255" w:rsidP="00D97B45">
      <w:pPr>
        <w:ind w:firstLineChars="100" w:firstLine="234"/>
        <w:rPr>
          <w:spacing w:val="2"/>
        </w:rPr>
      </w:pPr>
      <w:r>
        <w:rPr>
          <w:rFonts w:hint="eastAsia"/>
          <w:spacing w:val="2"/>
        </w:rPr>
        <w:t>以下の課題</w:t>
      </w:r>
      <w:r w:rsidR="00D31C9D">
        <w:rPr>
          <w:rFonts w:hint="eastAsia"/>
          <w:spacing w:val="2"/>
        </w:rPr>
        <w:t>において、</w:t>
      </w:r>
      <w:r w:rsidR="00D97B45">
        <w:rPr>
          <w:rFonts w:hint="eastAsia"/>
          <w:spacing w:val="2"/>
        </w:rPr>
        <w:t>平成</w:t>
      </w:r>
      <w:r>
        <w:rPr>
          <w:rFonts w:hint="eastAsia"/>
          <w:spacing w:val="2"/>
        </w:rPr>
        <w:t>○○年度</w:t>
      </w:r>
      <w:r w:rsidR="00D31C9D">
        <w:rPr>
          <w:rFonts w:hint="eastAsia"/>
          <w:spacing w:val="2"/>
        </w:rPr>
        <w:t>【</w:t>
      </w:r>
      <w:r>
        <w:rPr>
          <w:rFonts w:hint="eastAsia"/>
          <w:spacing w:val="2"/>
        </w:rPr>
        <w:t>研究計画書B</w:t>
      </w:r>
      <w:r w:rsidR="00070035">
        <w:rPr>
          <w:rFonts w:hint="eastAsia"/>
          <w:spacing w:val="2"/>
        </w:rPr>
        <w:t>】で</w:t>
      </w:r>
      <w:r>
        <w:rPr>
          <w:rFonts w:hint="eastAsia"/>
          <w:spacing w:val="2"/>
        </w:rPr>
        <w:t>「 物品費（設備備品費）」に記載された設備・機器</w:t>
      </w:r>
      <w:r w:rsidR="0009223B">
        <w:rPr>
          <w:rFonts w:hint="eastAsia"/>
          <w:spacing w:val="2"/>
        </w:rPr>
        <w:t>のうち、単価</w:t>
      </w:r>
      <w:r w:rsidR="0009223B">
        <w:rPr>
          <w:spacing w:val="2"/>
        </w:rPr>
        <w:t>が</w:t>
      </w:r>
      <w:r w:rsidR="00F009CA">
        <w:rPr>
          <w:spacing w:val="2"/>
        </w:rPr>
        <w:t>10</w:t>
      </w:r>
      <w:r w:rsidR="0009223B" w:rsidRPr="001E1AF3">
        <w:rPr>
          <w:spacing w:val="2"/>
        </w:rPr>
        <w:t>,000千円以上の</w:t>
      </w:r>
      <w:r w:rsidR="00C34F69">
        <w:rPr>
          <w:rFonts w:hint="eastAsia"/>
          <w:spacing w:val="2"/>
        </w:rPr>
        <w:t>もの</w:t>
      </w:r>
      <w:r>
        <w:rPr>
          <w:rFonts w:hint="eastAsia"/>
          <w:spacing w:val="2"/>
        </w:rPr>
        <w:t>に</w:t>
      </w:r>
      <w:r w:rsidRPr="008B5857">
        <w:rPr>
          <w:rFonts w:hint="eastAsia"/>
          <w:spacing w:val="2"/>
        </w:rPr>
        <w:t>ついて、</w:t>
      </w:r>
      <w:r w:rsidRPr="006A7939">
        <w:rPr>
          <w:rFonts w:hint="eastAsia"/>
          <w:spacing w:val="2"/>
        </w:rPr>
        <w:t>以下の記載のとおりであることを確認しました。</w:t>
      </w:r>
    </w:p>
    <w:p w14:paraId="0B6D122B" w14:textId="7ACA16F7" w:rsidR="00813255" w:rsidRPr="008B5857" w:rsidRDefault="00813255" w:rsidP="00813255">
      <w:pPr>
        <w:ind w:firstLineChars="100" w:firstLine="234"/>
        <w:rPr>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14"/>
      </w:tblGrid>
      <w:tr w:rsidR="00813255" w:rsidRPr="008B5857" w14:paraId="37C61059" w14:textId="77777777" w:rsidTr="006A7939">
        <w:trPr>
          <w:trHeight w:val="414"/>
        </w:trPr>
        <w:tc>
          <w:tcPr>
            <w:tcW w:w="2127" w:type="dxa"/>
            <w:shd w:val="clear" w:color="auto" w:fill="auto"/>
            <w:vAlign w:val="center"/>
          </w:tcPr>
          <w:p w14:paraId="725EB35D" w14:textId="77777777" w:rsidR="00813255" w:rsidRPr="008B5857" w:rsidRDefault="00813255" w:rsidP="00E059B9">
            <w:pPr>
              <w:autoSpaceDE w:val="0"/>
              <w:autoSpaceDN w:val="0"/>
              <w:adjustRightInd w:val="0"/>
              <w:textAlignment w:val="baseline"/>
            </w:pPr>
            <w:r w:rsidRPr="008B5857">
              <w:rPr>
                <w:rFonts w:hint="eastAsia"/>
              </w:rPr>
              <w:t>研究タイプ</w:t>
            </w:r>
          </w:p>
        </w:tc>
        <w:tc>
          <w:tcPr>
            <w:tcW w:w="7614" w:type="dxa"/>
            <w:shd w:val="clear" w:color="auto" w:fill="auto"/>
            <w:vAlign w:val="center"/>
          </w:tcPr>
          <w:p w14:paraId="3613FC62" w14:textId="248878E4" w:rsidR="00813255" w:rsidRPr="00E4145B" w:rsidRDefault="00813255" w:rsidP="00E059B9">
            <w:pPr>
              <w:autoSpaceDE w:val="0"/>
              <w:autoSpaceDN w:val="0"/>
              <w:adjustRightInd w:val="0"/>
              <w:textAlignment w:val="baseline"/>
            </w:pPr>
          </w:p>
        </w:tc>
      </w:tr>
      <w:tr w:rsidR="00813255" w:rsidRPr="008B5857" w14:paraId="45A9A105" w14:textId="77777777" w:rsidTr="006A7939">
        <w:trPr>
          <w:trHeight w:val="414"/>
        </w:trPr>
        <w:tc>
          <w:tcPr>
            <w:tcW w:w="2127" w:type="dxa"/>
            <w:shd w:val="clear" w:color="auto" w:fill="auto"/>
            <w:vAlign w:val="center"/>
          </w:tcPr>
          <w:p w14:paraId="446DEA84" w14:textId="77777777" w:rsidR="00813255" w:rsidRPr="008B5857" w:rsidRDefault="00813255" w:rsidP="00E059B9">
            <w:pPr>
              <w:autoSpaceDE w:val="0"/>
              <w:autoSpaceDN w:val="0"/>
              <w:adjustRightInd w:val="0"/>
              <w:textAlignment w:val="baseline"/>
            </w:pPr>
            <w:r w:rsidRPr="008B5857">
              <w:rPr>
                <w:rFonts w:hint="eastAsia"/>
              </w:rPr>
              <w:t>研究領域</w:t>
            </w:r>
          </w:p>
        </w:tc>
        <w:tc>
          <w:tcPr>
            <w:tcW w:w="7614" w:type="dxa"/>
            <w:shd w:val="clear" w:color="auto" w:fill="auto"/>
            <w:vAlign w:val="center"/>
          </w:tcPr>
          <w:p w14:paraId="47CAAF08" w14:textId="77777777" w:rsidR="00813255" w:rsidRPr="008B5857" w:rsidRDefault="00813255" w:rsidP="00E059B9">
            <w:pPr>
              <w:autoSpaceDE w:val="0"/>
              <w:autoSpaceDN w:val="0"/>
              <w:adjustRightInd w:val="0"/>
              <w:textAlignment w:val="baseline"/>
            </w:pPr>
          </w:p>
        </w:tc>
      </w:tr>
      <w:tr w:rsidR="00813255" w:rsidRPr="008B5857" w14:paraId="0DC8E5C8" w14:textId="77777777" w:rsidTr="006A7939">
        <w:trPr>
          <w:trHeight w:val="414"/>
        </w:trPr>
        <w:tc>
          <w:tcPr>
            <w:tcW w:w="2127" w:type="dxa"/>
            <w:shd w:val="clear" w:color="auto" w:fill="auto"/>
            <w:vAlign w:val="center"/>
          </w:tcPr>
          <w:p w14:paraId="179311DD" w14:textId="77777777" w:rsidR="00813255" w:rsidRPr="008B5857" w:rsidRDefault="00813255" w:rsidP="00E059B9">
            <w:pPr>
              <w:autoSpaceDE w:val="0"/>
              <w:autoSpaceDN w:val="0"/>
            </w:pPr>
            <w:r w:rsidRPr="008B5857">
              <w:rPr>
                <w:rFonts w:hint="eastAsia"/>
              </w:rPr>
              <w:t>研究題目</w:t>
            </w:r>
          </w:p>
        </w:tc>
        <w:tc>
          <w:tcPr>
            <w:tcW w:w="7614" w:type="dxa"/>
            <w:shd w:val="clear" w:color="auto" w:fill="auto"/>
            <w:vAlign w:val="center"/>
          </w:tcPr>
          <w:p w14:paraId="002104FC" w14:textId="72EF9BAD" w:rsidR="00813255" w:rsidRPr="008B5857" w:rsidRDefault="00813255" w:rsidP="00E059B9">
            <w:pPr>
              <w:autoSpaceDE w:val="0"/>
              <w:autoSpaceDN w:val="0"/>
            </w:pPr>
          </w:p>
        </w:tc>
      </w:tr>
      <w:tr w:rsidR="00813255" w:rsidRPr="008B5857" w14:paraId="2BF1C3BF" w14:textId="77777777" w:rsidTr="006A7939">
        <w:trPr>
          <w:trHeight w:val="414"/>
        </w:trPr>
        <w:tc>
          <w:tcPr>
            <w:tcW w:w="2127" w:type="dxa"/>
            <w:shd w:val="clear" w:color="auto" w:fill="auto"/>
            <w:vAlign w:val="center"/>
          </w:tcPr>
          <w:p w14:paraId="6F23DFE7" w14:textId="77777777" w:rsidR="00813255" w:rsidRPr="008B5857" w:rsidRDefault="00813255" w:rsidP="00E059B9">
            <w:pPr>
              <w:autoSpaceDE w:val="0"/>
              <w:autoSpaceDN w:val="0"/>
              <w:adjustRightInd w:val="0"/>
              <w:textAlignment w:val="baseline"/>
            </w:pPr>
            <w:r w:rsidRPr="008B5857">
              <w:rPr>
                <w:rFonts w:hint="eastAsia"/>
              </w:rPr>
              <w:t>研究担当者</w:t>
            </w:r>
          </w:p>
        </w:tc>
        <w:tc>
          <w:tcPr>
            <w:tcW w:w="7614" w:type="dxa"/>
            <w:shd w:val="clear" w:color="auto" w:fill="auto"/>
            <w:vAlign w:val="center"/>
          </w:tcPr>
          <w:p w14:paraId="4E519C9B" w14:textId="1C270EE5" w:rsidR="00813255" w:rsidRPr="008B5857" w:rsidRDefault="00813255" w:rsidP="00E059B9">
            <w:pPr>
              <w:autoSpaceDE w:val="0"/>
              <w:autoSpaceDN w:val="0"/>
              <w:adjustRightInd w:val="0"/>
              <w:textAlignment w:val="baseline"/>
            </w:pPr>
          </w:p>
        </w:tc>
      </w:tr>
    </w:tbl>
    <w:p w14:paraId="3C2A9437" w14:textId="77777777" w:rsidR="008F16A8" w:rsidRDefault="008F16A8" w:rsidP="00813255">
      <w:pPr>
        <w:tabs>
          <w:tab w:val="left" w:pos="360"/>
          <w:tab w:val="left" w:pos="770"/>
          <w:tab w:val="left" w:pos="2200"/>
          <w:tab w:val="left" w:pos="2745"/>
        </w:tabs>
        <w:rPr>
          <w:spacing w:val="2"/>
        </w:rPr>
      </w:pPr>
    </w:p>
    <w:p w14:paraId="190E5377" w14:textId="757EE7B8" w:rsidR="00813255" w:rsidRDefault="008F16A8" w:rsidP="00813255">
      <w:pPr>
        <w:tabs>
          <w:tab w:val="left" w:pos="360"/>
          <w:tab w:val="left" w:pos="770"/>
          <w:tab w:val="left" w:pos="2200"/>
          <w:tab w:val="left" w:pos="2745"/>
        </w:tabs>
        <w:rPr>
          <w:spacing w:val="2"/>
          <w:sz w:val="18"/>
          <w:szCs w:val="18"/>
        </w:rPr>
      </w:pPr>
      <w:r w:rsidRPr="00F009CA">
        <w:rPr>
          <w:rFonts w:hint="eastAsia"/>
          <w:spacing w:val="2"/>
          <w:sz w:val="21"/>
          <w:szCs w:val="18"/>
        </w:rPr>
        <w:t>表</w:t>
      </w:r>
      <w:r w:rsidRPr="00F009CA">
        <w:rPr>
          <w:spacing w:val="2"/>
          <w:sz w:val="21"/>
          <w:szCs w:val="18"/>
        </w:rPr>
        <w:t xml:space="preserve">　</w:t>
      </w:r>
      <w:r w:rsidRPr="00F009CA">
        <w:rPr>
          <w:rFonts w:hint="eastAsia"/>
          <w:spacing w:val="2"/>
          <w:sz w:val="21"/>
          <w:szCs w:val="18"/>
        </w:rPr>
        <w:t>単価が</w:t>
      </w:r>
      <w:r w:rsidR="00F009CA">
        <w:rPr>
          <w:spacing w:val="2"/>
          <w:sz w:val="21"/>
          <w:szCs w:val="18"/>
        </w:rPr>
        <w:t>10</w:t>
      </w:r>
      <w:r w:rsidRPr="00F009CA">
        <w:rPr>
          <w:spacing w:val="2"/>
          <w:sz w:val="21"/>
          <w:szCs w:val="18"/>
        </w:rPr>
        <w:t>,000千円以上の設備・機器</w:t>
      </w:r>
      <w:r w:rsidRPr="00F009CA">
        <w:rPr>
          <w:rFonts w:hint="eastAsia"/>
          <w:spacing w:val="2"/>
          <w:sz w:val="21"/>
          <w:szCs w:val="18"/>
        </w:rPr>
        <w:t>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645"/>
        <w:gridCol w:w="1352"/>
        <w:gridCol w:w="1761"/>
        <w:gridCol w:w="1760"/>
        <w:gridCol w:w="919"/>
        <w:gridCol w:w="800"/>
        <w:gridCol w:w="694"/>
        <w:gridCol w:w="800"/>
      </w:tblGrid>
      <w:tr w:rsidR="00545EC4" w:rsidRPr="00C27D8D" w14:paraId="35ACCE35" w14:textId="77777777" w:rsidTr="00593312">
        <w:tc>
          <w:tcPr>
            <w:tcW w:w="6637" w:type="dxa"/>
            <w:gridSpan w:val="5"/>
          </w:tcPr>
          <w:p w14:paraId="1E6B2814" w14:textId="56431564" w:rsidR="00545EC4" w:rsidRPr="00C27D8D" w:rsidRDefault="00545EC4" w:rsidP="00F009CA">
            <w:pPr>
              <w:tabs>
                <w:tab w:val="left" w:pos="360"/>
                <w:tab w:val="left" w:pos="770"/>
                <w:tab w:val="left" w:pos="2200"/>
                <w:tab w:val="left" w:pos="2745"/>
              </w:tabs>
              <w:jc w:val="center"/>
              <w:rPr>
                <w:spacing w:val="2"/>
                <w:sz w:val="18"/>
                <w:szCs w:val="18"/>
              </w:rPr>
            </w:pPr>
            <w:r>
              <w:rPr>
                <w:rFonts w:hint="eastAsia"/>
                <w:spacing w:val="2"/>
                <w:sz w:val="18"/>
                <w:szCs w:val="18"/>
              </w:rPr>
              <w:t>設備・機器の詳細</w:t>
            </w:r>
          </w:p>
        </w:tc>
        <w:tc>
          <w:tcPr>
            <w:tcW w:w="928" w:type="dxa"/>
            <w:vMerge w:val="restart"/>
            <w:shd w:val="clear" w:color="auto" w:fill="auto"/>
          </w:tcPr>
          <w:p w14:paraId="2AECB94E" w14:textId="69C42A9E" w:rsidR="00545EC4" w:rsidRPr="00C27D8D" w:rsidRDefault="00545EC4" w:rsidP="00E059B9">
            <w:pPr>
              <w:tabs>
                <w:tab w:val="left" w:pos="360"/>
                <w:tab w:val="left" w:pos="770"/>
                <w:tab w:val="left" w:pos="2200"/>
                <w:tab w:val="left" w:pos="2745"/>
              </w:tabs>
              <w:rPr>
                <w:spacing w:val="2"/>
                <w:sz w:val="18"/>
                <w:szCs w:val="18"/>
              </w:rPr>
            </w:pPr>
            <w:r w:rsidRPr="00C27D8D">
              <w:rPr>
                <w:rFonts w:hint="eastAsia"/>
                <w:spacing w:val="2"/>
                <w:sz w:val="18"/>
                <w:szCs w:val="18"/>
              </w:rPr>
              <w:t>調達予定時期</w:t>
            </w:r>
          </w:p>
          <w:p w14:paraId="568DB595" w14:textId="77777777" w:rsidR="00545EC4" w:rsidRPr="00C27D8D" w:rsidRDefault="00545EC4" w:rsidP="00E059B9">
            <w:pPr>
              <w:tabs>
                <w:tab w:val="left" w:pos="360"/>
                <w:tab w:val="left" w:pos="770"/>
                <w:tab w:val="left" w:pos="2200"/>
                <w:tab w:val="left" w:pos="2745"/>
              </w:tabs>
              <w:jc w:val="center"/>
              <w:rPr>
                <w:spacing w:val="2"/>
                <w:sz w:val="18"/>
                <w:szCs w:val="18"/>
              </w:rPr>
            </w:pPr>
            <w:r w:rsidRPr="00C27D8D">
              <w:rPr>
                <w:rFonts w:hint="eastAsia"/>
                <w:spacing w:val="2"/>
                <w:sz w:val="18"/>
                <w:szCs w:val="18"/>
              </w:rPr>
              <w:t>（四半期単位）</w:t>
            </w:r>
          </w:p>
        </w:tc>
        <w:tc>
          <w:tcPr>
            <w:tcW w:w="1502" w:type="dxa"/>
            <w:gridSpan w:val="2"/>
            <w:shd w:val="clear" w:color="auto" w:fill="auto"/>
          </w:tcPr>
          <w:p w14:paraId="157C0393" w14:textId="77777777" w:rsidR="00545EC4" w:rsidRPr="00C27D8D" w:rsidRDefault="00545EC4" w:rsidP="00E059B9">
            <w:pPr>
              <w:tabs>
                <w:tab w:val="left" w:pos="360"/>
                <w:tab w:val="left" w:pos="770"/>
                <w:tab w:val="left" w:pos="2200"/>
                <w:tab w:val="left" w:pos="2745"/>
              </w:tabs>
              <w:jc w:val="center"/>
              <w:rPr>
                <w:spacing w:val="2"/>
                <w:sz w:val="18"/>
                <w:szCs w:val="18"/>
              </w:rPr>
            </w:pPr>
            <w:r w:rsidRPr="00C27D8D">
              <w:rPr>
                <w:rFonts w:hint="eastAsia"/>
                <w:spacing w:val="2"/>
                <w:sz w:val="18"/>
                <w:szCs w:val="18"/>
              </w:rPr>
              <w:t>積算根拠</w:t>
            </w:r>
          </w:p>
        </w:tc>
        <w:tc>
          <w:tcPr>
            <w:tcW w:w="669" w:type="dxa"/>
            <w:vMerge w:val="restart"/>
            <w:shd w:val="clear" w:color="auto" w:fill="auto"/>
          </w:tcPr>
          <w:p w14:paraId="51A1EE33" w14:textId="77777777" w:rsidR="00545EC4" w:rsidRPr="00C27D8D" w:rsidRDefault="00545EC4" w:rsidP="00E059B9">
            <w:pPr>
              <w:tabs>
                <w:tab w:val="left" w:pos="360"/>
                <w:tab w:val="left" w:pos="770"/>
                <w:tab w:val="left" w:pos="2200"/>
                <w:tab w:val="left" w:pos="2745"/>
              </w:tabs>
              <w:rPr>
                <w:spacing w:val="2"/>
                <w:sz w:val="18"/>
                <w:szCs w:val="18"/>
              </w:rPr>
            </w:pPr>
            <w:r w:rsidRPr="00C27D8D">
              <w:rPr>
                <w:rFonts w:hint="eastAsia"/>
                <w:spacing w:val="2"/>
                <w:sz w:val="18"/>
                <w:szCs w:val="18"/>
              </w:rPr>
              <w:t>積算額</w:t>
            </w:r>
          </w:p>
          <w:p w14:paraId="4C3C0586" w14:textId="77777777" w:rsidR="00545EC4" w:rsidRPr="00C27D8D" w:rsidRDefault="00545EC4" w:rsidP="00E059B9">
            <w:pPr>
              <w:tabs>
                <w:tab w:val="left" w:pos="360"/>
                <w:tab w:val="left" w:pos="770"/>
                <w:tab w:val="left" w:pos="2200"/>
                <w:tab w:val="left" w:pos="2745"/>
              </w:tabs>
              <w:rPr>
                <w:spacing w:val="2"/>
                <w:sz w:val="18"/>
                <w:szCs w:val="18"/>
              </w:rPr>
            </w:pPr>
            <w:r w:rsidRPr="00C27D8D">
              <w:rPr>
                <w:rFonts w:hint="eastAsia"/>
                <w:spacing w:val="2"/>
                <w:sz w:val="18"/>
                <w:szCs w:val="18"/>
              </w:rPr>
              <w:t>（千円）</w:t>
            </w:r>
          </w:p>
        </w:tc>
      </w:tr>
      <w:tr w:rsidR="00F009CA" w:rsidRPr="00C27D8D" w14:paraId="351BA3A0" w14:textId="77777777" w:rsidTr="00593312">
        <w:tc>
          <w:tcPr>
            <w:tcW w:w="1017" w:type="dxa"/>
            <w:shd w:val="clear" w:color="auto" w:fill="auto"/>
          </w:tcPr>
          <w:p w14:paraId="416F89A4" w14:textId="3E847AE3"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設備・機器名</w:t>
            </w:r>
          </w:p>
        </w:tc>
        <w:tc>
          <w:tcPr>
            <w:tcW w:w="652" w:type="dxa"/>
          </w:tcPr>
          <w:p w14:paraId="6F002FDE" w14:textId="77777777" w:rsidR="00F009CA" w:rsidRDefault="00F009CA" w:rsidP="00F31DAA">
            <w:pPr>
              <w:tabs>
                <w:tab w:val="left" w:pos="360"/>
                <w:tab w:val="left" w:pos="770"/>
                <w:tab w:val="left" w:pos="2200"/>
                <w:tab w:val="left" w:pos="2745"/>
              </w:tabs>
              <w:jc w:val="center"/>
              <w:rPr>
                <w:spacing w:val="2"/>
                <w:sz w:val="18"/>
                <w:szCs w:val="18"/>
              </w:rPr>
            </w:pPr>
            <w:r>
              <w:rPr>
                <w:rFonts w:hint="eastAsia"/>
                <w:spacing w:val="2"/>
                <w:sz w:val="18"/>
                <w:szCs w:val="18"/>
              </w:rPr>
              <w:t>専用</w:t>
            </w:r>
          </w:p>
          <w:p w14:paraId="753948F0" w14:textId="77777777" w:rsidR="00F009CA" w:rsidRDefault="00F009CA" w:rsidP="00D97B45">
            <w:pPr>
              <w:tabs>
                <w:tab w:val="left" w:pos="360"/>
                <w:tab w:val="left" w:pos="770"/>
                <w:tab w:val="left" w:pos="2200"/>
                <w:tab w:val="left" w:pos="2745"/>
              </w:tabs>
              <w:jc w:val="center"/>
              <w:rPr>
                <w:spacing w:val="2"/>
                <w:sz w:val="18"/>
                <w:szCs w:val="18"/>
              </w:rPr>
            </w:pPr>
            <w:r>
              <w:rPr>
                <w:rFonts w:hint="eastAsia"/>
                <w:spacing w:val="2"/>
                <w:sz w:val="18"/>
                <w:szCs w:val="18"/>
              </w:rPr>
              <w:t>/</w:t>
            </w:r>
          </w:p>
          <w:p w14:paraId="31B0119B" w14:textId="77777777" w:rsidR="00F009CA" w:rsidRDefault="00F009CA" w:rsidP="00D97B45">
            <w:pPr>
              <w:tabs>
                <w:tab w:val="left" w:pos="360"/>
                <w:tab w:val="left" w:pos="770"/>
                <w:tab w:val="left" w:pos="2200"/>
                <w:tab w:val="left" w:pos="2745"/>
              </w:tabs>
              <w:jc w:val="center"/>
              <w:rPr>
                <w:spacing w:val="2"/>
                <w:sz w:val="18"/>
                <w:szCs w:val="18"/>
              </w:rPr>
            </w:pPr>
            <w:r>
              <w:rPr>
                <w:rFonts w:hint="eastAsia"/>
                <w:spacing w:val="2"/>
                <w:sz w:val="18"/>
                <w:szCs w:val="18"/>
              </w:rPr>
              <w:t>共用</w:t>
            </w:r>
          </w:p>
        </w:tc>
        <w:tc>
          <w:tcPr>
            <w:tcW w:w="1379" w:type="dxa"/>
          </w:tcPr>
          <w:p w14:paraId="05FCBD24" w14:textId="77777777" w:rsidR="00F009CA" w:rsidRPr="00C27D8D" w:rsidRDefault="00F009CA" w:rsidP="00E059B9">
            <w:pPr>
              <w:tabs>
                <w:tab w:val="left" w:pos="360"/>
                <w:tab w:val="left" w:pos="770"/>
                <w:tab w:val="left" w:pos="2200"/>
                <w:tab w:val="left" w:pos="2745"/>
              </w:tabs>
              <w:jc w:val="center"/>
              <w:rPr>
                <w:spacing w:val="2"/>
                <w:sz w:val="18"/>
                <w:szCs w:val="18"/>
              </w:rPr>
            </w:pPr>
            <w:r>
              <w:rPr>
                <w:rFonts w:hint="eastAsia"/>
                <w:spacing w:val="2"/>
                <w:sz w:val="18"/>
                <w:szCs w:val="18"/>
              </w:rPr>
              <w:t>使途</w:t>
            </w:r>
          </w:p>
        </w:tc>
        <w:tc>
          <w:tcPr>
            <w:tcW w:w="1795" w:type="dxa"/>
            <w:shd w:val="clear" w:color="auto" w:fill="auto"/>
          </w:tcPr>
          <w:p w14:paraId="4BF0AFB8" w14:textId="21E6A00B" w:rsidR="00F009CA" w:rsidRPr="00C27D8D" w:rsidRDefault="00F009CA" w:rsidP="00F009CA">
            <w:pPr>
              <w:tabs>
                <w:tab w:val="left" w:pos="360"/>
                <w:tab w:val="left" w:pos="770"/>
                <w:tab w:val="left" w:pos="2200"/>
                <w:tab w:val="left" w:pos="2745"/>
              </w:tabs>
              <w:jc w:val="center"/>
              <w:rPr>
                <w:spacing w:val="2"/>
                <w:sz w:val="18"/>
                <w:szCs w:val="18"/>
              </w:rPr>
            </w:pPr>
            <w:r w:rsidRPr="00C27D8D">
              <w:rPr>
                <w:rFonts w:hint="eastAsia"/>
                <w:spacing w:val="2"/>
                <w:sz w:val="18"/>
                <w:szCs w:val="18"/>
              </w:rPr>
              <w:t>必要性</w:t>
            </w:r>
          </w:p>
        </w:tc>
        <w:tc>
          <w:tcPr>
            <w:tcW w:w="1794" w:type="dxa"/>
          </w:tcPr>
          <w:p w14:paraId="1D6040C3" w14:textId="7B6B2B6E" w:rsidR="00F009CA" w:rsidRPr="00C27D8D" w:rsidRDefault="00F009CA" w:rsidP="00E059B9">
            <w:pPr>
              <w:tabs>
                <w:tab w:val="left" w:pos="360"/>
                <w:tab w:val="left" w:pos="770"/>
                <w:tab w:val="left" w:pos="2200"/>
                <w:tab w:val="left" w:pos="2745"/>
              </w:tabs>
              <w:rPr>
                <w:spacing w:val="2"/>
                <w:sz w:val="18"/>
                <w:szCs w:val="18"/>
              </w:rPr>
            </w:pPr>
            <w:r>
              <w:rPr>
                <w:rFonts w:hint="eastAsia"/>
                <w:spacing w:val="2"/>
                <w:sz w:val="18"/>
                <w:szCs w:val="18"/>
              </w:rPr>
              <w:t>共用</w:t>
            </w:r>
            <w:r>
              <w:rPr>
                <w:spacing w:val="2"/>
                <w:sz w:val="18"/>
                <w:szCs w:val="18"/>
              </w:rPr>
              <w:t>できない理由</w:t>
            </w:r>
            <w:r>
              <w:rPr>
                <w:rFonts w:hint="eastAsia"/>
                <w:spacing w:val="2"/>
                <w:sz w:val="18"/>
                <w:szCs w:val="18"/>
              </w:rPr>
              <w:t xml:space="preserve">　</w:t>
            </w:r>
            <w:r w:rsidRPr="00C27D8D">
              <w:rPr>
                <w:rFonts w:hint="eastAsia"/>
                <w:spacing w:val="2"/>
                <w:sz w:val="18"/>
                <w:szCs w:val="18"/>
              </w:rPr>
              <w:t>注）</w:t>
            </w:r>
          </w:p>
        </w:tc>
        <w:tc>
          <w:tcPr>
            <w:tcW w:w="928" w:type="dxa"/>
            <w:vMerge/>
            <w:shd w:val="clear" w:color="auto" w:fill="auto"/>
          </w:tcPr>
          <w:p w14:paraId="6B921509" w14:textId="0FED4AEE" w:rsidR="00F009CA" w:rsidRPr="00C27D8D" w:rsidRDefault="00F009CA" w:rsidP="00E059B9">
            <w:pPr>
              <w:tabs>
                <w:tab w:val="left" w:pos="360"/>
                <w:tab w:val="left" w:pos="770"/>
                <w:tab w:val="left" w:pos="2200"/>
                <w:tab w:val="left" w:pos="2745"/>
              </w:tabs>
              <w:rPr>
                <w:spacing w:val="2"/>
                <w:sz w:val="18"/>
                <w:szCs w:val="18"/>
              </w:rPr>
            </w:pPr>
          </w:p>
        </w:tc>
        <w:tc>
          <w:tcPr>
            <w:tcW w:w="800" w:type="dxa"/>
            <w:shd w:val="clear" w:color="auto" w:fill="auto"/>
          </w:tcPr>
          <w:p w14:paraId="5E3DE963" w14:textId="596E1A6A"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単価</w:t>
            </w:r>
          </w:p>
        </w:tc>
        <w:tc>
          <w:tcPr>
            <w:tcW w:w="702" w:type="dxa"/>
            <w:shd w:val="clear" w:color="auto" w:fill="auto"/>
          </w:tcPr>
          <w:p w14:paraId="082F6332" w14:textId="77777777" w:rsidR="00F009CA" w:rsidRPr="00C27D8D" w:rsidRDefault="00F009CA" w:rsidP="00E059B9">
            <w:pPr>
              <w:tabs>
                <w:tab w:val="left" w:pos="360"/>
                <w:tab w:val="left" w:pos="770"/>
                <w:tab w:val="left" w:pos="2200"/>
                <w:tab w:val="left" w:pos="2745"/>
              </w:tabs>
              <w:rPr>
                <w:spacing w:val="2"/>
                <w:sz w:val="18"/>
                <w:szCs w:val="18"/>
              </w:rPr>
            </w:pPr>
            <w:r>
              <w:rPr>
                <w:rFonts w:hint="eastAsia"/>
                <w:spacing w:val="2"/>
                <w:sz w:val="18"/>
                <w:szCs w:val="18"/>
              </w:rPr>
              <w:t>数量</w:t>
            </w:r>
          </w:p>
        </w:tc>
        <w:tc>
          <w:tcPr>
            <w:tcW w:w="669" w:type="dxa"/>
            <w:vMerge/>
            <w:shd w:val="clear" w:color="auto" w:fill="auto"/>
          </w:tcPr>
          <w:p w14:paraId="1CFD1BAE" w14:textId="77777777" w:rsidR="00F009CA" w:rsidRPr="00C27D8D" w:rsidRDefault="00F009CA" w:rsidP="00E059B9">
            <w:pPr>
              <w:tabs>
                <w:tab w:val="left" w:pos="360"/>
                <w:tab w:val="left" w:pos="770"/>
                <w:tab w:val="left" w:pos="2200"/>
                <w:tab w:val="left" w:pos="2745"/>
              </w:tabs>
              <w:rPr>
                <w:spacing w:val="2"/>
                <w:sz w:val="18"/>
                <w:szCs w:val="18"/>
              </w:rPr>
            </w:pPr>
          </w:p>
        </w:tc>
      </w:tr>
      <w:tr w:rsidR="00F009CA" w:rsidRPr="00C27D8D" w14:paraId="1E6FA31A" w14:textId="77777777" w:rsidTr="00593312">
        <w:trPr>
          <w:trHeight w:val="1174"/>
        </w:trPr>
        <w:tc>
          <w:tcPr>
            <w:tcW w:w="1017" w:type="dxa"/>
            <w:shd w:val="clear" w:color="auto" w:fill="auto"/>
          </w:tcPr>
          <w:p w14:paraId="0060FA8F" w14:textId="6FF82D4C"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○○○顕微鏡</w:t>
            </w:r>
          </w:p>
        </w:tc>
        <w:tc>
          <w:tcPr>
            <w:tcW w:w="652" w:type="dxa"/>
          </w:tcPr>
          <w:p w14:paraId="2378F3BA" w14:textId="77777777" w:rsidR="00F009CA" w:rsidRPr="00C27D8D" w:rsidRDefault="00F009CA" w:rsidP="00D97B45">
            <w:pPr>
              <w:tabs>
                <w:tab w:val="left" w:pos="360"/>
                <w:tab w:val="left" w:pos="770"/>
                <w:tab w:val="left" w:pos="2200"/>
                <w:tab w:val="left" w:pos="2745"/>
              </w:tabs>
              <w:jc w:val="center"/>
              <w:rPr>
                <w:spacing w:val="2"/>
                <w:sz w:val="18"/>
                <w:szCs w:val="18"/>
              </w:rPr>
            </w:pPr>
            <w:r>
              <w:rPr>
                <w:rFonts w:hint="eastAsia"/>
                <w:spacing w:val="2"/>
                <w:sz w:val="18"/>
                <w:szCs w:val="18"/>
              </w:rPr>
              <w:t>共用</w:t>
            </w:r>
          </w:p>
        </w:tc>
        <w:tc>
          <w:tcPr>
            <w:tcW w:w="1379" w:type="dxa"/>
          </w:tcPr>
          <w:p w14:paraId="73EFDC67" w14:textId="77777777"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○○における○○の観察および○○の評価</w:t>
            </w:r>
          </w:p>
        </w:tc>
        <w:tc>
          <w:tcPr>
            <w:tcW w:w="1795" w:type="dxa"/>
            <w:shd w:val="clear" w:color="auto" w:fill="auto"/>
          </w:tcPr>
          <w:p w14:paraId="53E74CC9" w14:textId="77777777"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作成した試料を直接視覚的に観測し、○○や○○への影響を評価するため。</w:t>
            </w:r>
          </w:p>
        </w:tc>
        <w:tc>
          <w:tcPr>
            <w:tcW w:w="1794" w:type="dxa"/>
          </w:tcPr>
          <w:p w14:paraId="16B17D1D" w14:textId="77777777" w:rsidR="00F009CA" w:rsidRPr="00C27D8D" w:rsidRDefault="00F009CA" w:rsidP="00E059B9">
            <w:pPr>
              <w:tabs>
                <w:tab w:val="left" w:pos="360"/>
                <w:tab w:val="left" w:pos="770"/>
                <w:tab w:val="left" w:pos="2200"/>
                <w:tab w:val="left" w:pos="2745"/>
              </w:tabs>
              <w:rPr>
                <w:spacing w:val="2"/>
                <w:sz w:val="18"/>
                <w:szCs w:val="18"/>
              </w:rPr>
            </w:pPr>
          </w:p>
        </w:tc>
        <w:tc>
          <w:tcPr>
            <w:tcW w:w="928" w:type="dxa"/>
            <w:shd w:val="clear" w:color="auto" w:fill="auto"/>
          </w:tcPr>
          <w:p w14:paraId="6B798E1D" w14:textId="10A14A71"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第一四半期</w:t>
            </w:r>
          </w:p>
        </w:tc>
        <w:tc>
          <w:tcPr>
            <w:tcW w:w="800" w:type="dxa"/>
            <w:shd w:val="clear" w:color="auto" w:fill="auto"/>
          </w:tcPr>
          <w:p w14:paraId="314DD93C" w14:textId="77777777"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10,00</w:t>
            </w:r>
            <w:r>
              <w:rPr>
                <w:rFonts w:hint="eastAsia"/>
                <w:spacing w:val="2"/>
                <w:sz w:val="18"/>
                <w:szCs w:val="18"/>
              </w:rPr>
              <w:t>0</w:t>
            </w:r>
          </w:p>
        </w:tc>
        <w:tc>
          <w:tcPr>
            <w:tcW w:w="702" w:type="dxa"/>
            <w:shd w:val="clear" w:color="auto" w:fill="auto"/>
          </w:tcPr>
          <w:p w14:paraId="12939F74" w14:textId="77777777" w:rsidR="00F009CA" w:rsidRPr="00C27D8D" w:rsidRDefault="00F009CA" w:rsidP="00D97B45">
            <w:pPr>
              <w:tabs>
                <w:tab w:val="left" w:pos="360"/>
                <w:tab w:val="left" w:pos="770"/>
                <w:tab w:val="left" w:pos="2200"/>
                <w:tab w:val="left" w:pos="2745"/>
              </w:tabs>
              <w:jc w:val="center"/>
              <w:rPr>
                <w:spacing w:val="2"/>
                <w:sz w:val="18"/>
                <w:szCs w:val="18"/>
              </w:rPr>
            </w:pPr>
            <w:r>
              <w:rPr>
                <w:rFonts w:hint="eastAsia"/>
                <w:spacing w:val="2"/>
                <w:sz w:val="18"/>
                <w:szCs w:val="18"/>
              </w:rPr>
              <w:t>1</w:t>
            </w:r>
          </w:p>
        </w:tc>
        <w:tc>
          <w:tcPr>
            <w:tcW w:w="669" w:type="dxa"/>
            <w:shd w:val="clear" w:color="auto" w:fill="auto"/>
          </w:tcPr>
          <w:p w14:paraId="4458D1A6" w14:textId="77777777"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10,000</w:t>
            </w:r>
          </w:p>
        </w:tc>
      </w:tr>
      <w:tr w:rsidR="00F009CA" w:rsidRPr="00C27D8D" w14:paraId="570BC6A0" w14:textId="77777777" w:rsidTr="00593312">
        <w:trPr>
          <w:trHeight w:val="2920"/>
        </w:trPr>
        <w:tc>
          <w:tcPr>
            <w:tcW w:w="1017" w:type="dxa"/>
            <w:shd w:val="clear" w:color="auto" w:fill="auto"/>
          </w:tcPr>
          <w:p w14:paraId="3BD0CF19" w14:textId="1EEE9FD1"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○○○用クライオスタット</w:t>
            </w:r>
          </w:p>
        </w:tc>
        <w:tc>
          <w:tcPr>
            <w:tcW w:w="652" w:type="dxa"/>
          </w:tcPr>
          <w:p w14:paraId="54A5C3D4" w14:textId="77777777" w:rsidR="00F009CA" w:rsidRPr="00C27D8D" w:rsidRDefault="00F009CA" w:rsidP="00D97B45">
            <w:pPr>
              <w:tabs>
                <w:tab w:val="left" w:pos="360"/>
                <w:tab w:val="left" w:pos="770"/>
                <w:tab w:val="left" w:pos="2200"/>
                <w:tab w:val="left" w:pos="2745"/>
              </w:tabs>
              <w:jc w:val="center"/>
              <w:rPr>
                <w:spacing w:val="2"/>
                <w:sz w:val="18"/>
                <w:szCs w:val="18"/>
              </w:rPr>
            </w:pPr>
            <w:r>
              <w:rPr>
                <w:rFonts w:hint="eastAsia"/>
                <w:spacing w:val="2"/>
                <w:sz w:val="18"/>
                <w:szCs w:val="18"/>
              </w:rPr>
              <w:t>専用</w:t>
            </w:r>
          </w:p>
        </w:tc>
        <w:tc>
          <w:tcPr>
            <w:tcW w:w="1379" w:type="dxa"/>
          </w:tcPr>
          <w:p w14:paraId="6EEE38FA" w14:textId="77777777"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○○試料を○○するため冷却する</w:t>
            </w:r>
          </w:p>
        </w:tc>
        <w:tc>
          <w:tcPr>
            <w:tcW w:w="1795" w:type="dxa"/>
            <w:shd w:val="clear" w:color="auto" w:fill="auto"/>
          </w:tcPr>
          <w:p w14:paraId="3863C277" w14:textId="525F8F98" w:rsidR="00F009CA" w:rsidRPr="00C27D8D" w:rsidRDefault="00F009CA" w:rsidP="009D3B00">
            <w:pPr>
              <w:tabs>
                <w:tab w:val="left" w:pos="360"/>
                <w:tab w:val="left" w:pos="770"/>
                <w:tab w:val="left" w:pos="2200"/>
                <w:tab w:val="left" w:pos="2745"/>
              </w:tabs>
              <w:rPr>
                <w:spacing w:val="2"/>
                <w:sz w:val="18"/>
                <w:szCs w:val="18"/>
              </w:rPr>
            </w:pPr>
            <w:r w:rsidRPr="00C27D8D">
              <w:rPr>
                <w:rFonts w:hint="eastAsia"/>
                <w:spacing w:val="2"/>
                <w:sz w:val="18"/>
                <w:szCs w:val="18"/>
              </w:rPr>
              <w:t>既存の装置と比較して精度が</w:t>
            </w:r>
            <w:r w:rsidRPr="00C27D8D">
              <w:rPr>
                <w:spacing w:val="2"/>
                <w:sz w:val="18"/>
                <w:szCs w:val="18"/>
              </w:rPr>
              <w:t>1桁以上向上するクライオスタットを購入することで、○○の構造をより詳細に解析するため。</w:t>
            </w:r>
          </w:p>
        </w:tc>
        <w:tc>
          <w:tcPr>
            <w:tcW w:w="1794" w:type="dxa"/>
          </w:tcPr>
          <w:p w14:paraId="148B52B2" w14:textId="375F4E97" w:rsidR="00F009CA" w:rsidRPr="00C27D8D" w:rsidRDefault="00F009CA" w:rsidP="00E059B9">
            <w:pPr>
              <w:tabs>
                <w:tab w:val="left" w:pos="360"/>
                <w:tab w:val="left" w:pos="770"/>
                <w:tab w:val="left" w:pos="2200"/>
                <w:tab w:val="left" w:pos="2745"/>
              </w:tabs>
              <w:rPr>
                <w:spacing w:val="2"/>
                <w:sz w:val="18"/>
                <w:szCs w:val="18"/>
              </w:rPr>
            </w:pPr>
            <w:r>
              <w:rPr>
                <w:rFonts w:hint="eastAsia"/>
                <w:spacing w:val="2"/>
                <w:sz w:val="18"/>
                <w:szCs w:val="18"/>
              </w:rPr>
              <w:t>本プロジェクト用にカスタマイズして使用するため汎用性が低い。また、当面は終日フル稼働を想定しているため共同利用は困難である。</w:t>
            </w:r>
          </w:p>
        </w:tc>
        <w:tc>
          <w:tcPr>
            <w:tcW w:w="928" w:type="dxa"/>
            <w:shd w:val="clear" w:color="auto" w:fill="auto"/>
          </w:tcPr>
          <w:p w14:paraId="66281E5A" w14:textId="32196D85" w:rsidR="00F009CA" w:rsidRPr="00C27D8D" w:rsidRDefault="00F009CA" w:rsidP="00E059B9">
            <w:pPr>
              <w:tabs>
                <w:tab w:val="left" w:pos="360"/>
                <w:tab w:val="left" w:pos="770"/>
                <w:tab w:val="left" w:pos="2200"/>
                <w:tab w:val="left" w:pos="2745"/>
              </w:tabs>
              <w:rPr>
                <w:spacing w:val="2"/>
                <w:sz w:val="18"/>
                <w:szCs w:val="18"/>
              </w:rPr>
            </w:pPr>
            <w:r w:rsidRPr="00C27D8D">
              <w:rPr>
                <w:rFonts w:hint="eastAsia"/>
                <w:spacing w:val="2"/>
                <w:sz w:val="18"/>
                <w:szCs w:val="18"/>
              </w:rPr>
              <w:t>第一四半期</w:t>
            </w:r>
          </w:p>
        </w:tc>
        <w:tc>
          <w:tcPr>
            <w:tcW w:w="800" w:type="dxa"/>
            <w:shd w:val="clear" w:color="auto" w:fill="auto"/>
          </w:tcPr>
          <w:p w14:paraId="2C215BB5" w14:textId="4375DB49" w:rsidR="00F009CA" w:rsidRPr="00C27D8D" w:rsidRDefault="00F009CA" w:rsidP="00E059B9">
            <w:pPr>
              <w:tabs>
                <w:tab w:val="left" w:pos="360"/>
                <w:tab w:val="left" w:pos="770"/>
                <w:tab w:val="left" w:pos="2200"/>
                <w:tab w:val="left" w:pos="2745"/>
              </w:tabs>
              <w:rPr>
                <w:spacing w:val="2"/>
                <w:sz w:val="18"/>
                <w:szCs w:val="18"/>
              </w:rPr>
            </w:pPr>
            <w:r>
              <w:rPr>
                <w:rFonts w:hint="eastAsia"/>
                <w:spacing w:val="2"/>
                <w:sz w:val="18"/>
                <w:szCs w:val="18"/>
              </w:rPr>
              <w:t>1</w:t>
            </w:r>
            <w:r w:rsidRPr="00C27D8D">
              <w:rPr>
                <w:rFonts w:hint="eastAsia"/>
                <w:spacing w:val="2"/>
                <w:sz w:val="18"/>
                <w:szCs w:val="18"/>
              </w:rPr>
              <w:t>4,500</w:t>
            </w:r>
          </w:p>
        </w:tc>
        <w:tc>
          <w:tcPr>
            <w:tcW w:w="702" w:type="dxa"/>
            <w:shd w:val="clear" w:color="auto" w:fill="auto"/>
          </w:tcPr>
          <w:p w14:paraId="16C7EFA5" w14:textId="77777777" w:rsidR="00F009CA" w:rsidRPr="00C27D8D" w:rsidRDefault="00F009CA" w:rsidP="00D97B45">
            <w:pPr>
              <w:tabs>
                <w:tab w:val="left" w:pos="360"/>
                <w:tab w:val="left" w:pos="770"/>
                <w:tab w:val="left" w:pos="2200"/>
                <w:tab w:val="left" w:pos="2745"/>
              </w:tabs>
              <w:jc w:val="center"/>
              <w:rPr>
                <w:spacing w:val="2"/>
                <w:sz w:val="18"/>
                <w:szCs w:val="18"/>
              </w:rPr>
            </w:pPr>
            <w:r>
              <w:rPr>
                <w:rFonts w:hint="eastAsia"/>
                <w:spacing w:val="2"/>
                <w:sz w:val="18"/>
                <w:szCs w:val="18"/>
              </w:rPr>
              <w:t>1</w:t>
            </w:r>
          </w:p>
        </w:tc>
        <w:tc>
          <w:tcPr>
            <w:tcW w:w="669" w:type="dxa"/>
            <w:shd w:val="clear" w:color="auto" w:fill="auto"/>
          </w:tcPr>
          <w:p w14:paraId="0F414BF6" w14:textId="77777777" w:rsidR="00F009CA" w:rsidRPr="00C27D8D" w:rsidRDefault="00F009CA" w:rsidP="00E059B9">
            <w:pPr>
              <w:tabs>
                <w:tab w:val="left" w:pos="360"/>
                <w:tab w:val="left" w:pos="770"/>
                <w:tab w:val="left" w:pos="2200"/>
                <w:tab w:val="left" w:pos="2745"/>
              </w:tabs>
              <w:rPr>
                <w:spacing w:val="2"/>
                <w:sz w:val="18"/>
                <w:szCs w:val="18"/>
              </w:rPr>
            </w:pPr>
            <w:r>
              <w:rPr>
                <w:rFonts w:hint="eastAsia"/>
                <w:spacing w:val="2"/>
                <w:sz w:val="18"/>
                <w:szCs w:val="18"/>
              </w:rPr>
              <w:t>1</w:t>
            </w:r>
            <w:r w:rsidRPr="00C27D8D">
              <w:rPr>
                <w:rFonts w:hint="eastAsia"/>
                <w:spacing w:val="2"/>
                <w:sz w:val="18"/>
                <w:szCs w:val="18"/>
              </w:rPr>
              <w:t>4,500</w:t>
            </w:r>
          </w:p>
        </w:tc>
      </w:tr>
    </w:tbl>
    <w:p w14:paraId="34E054EB" w14:textId="1B6A4881" w:rsidR="00813255" w:rsidRPr="007B6A60" w:rsidRDefault="0009223B" w:rsidP="00813255">
      <w:pPr>
        <w:tabs>
          <w:tab w:val="left" w:pos="360"/>
          <w:tab w:val="left" w:pos="770"/>
          <w:tab w:val="left" w:pos="2200"/>
          <w:tab w:val="left" w:pos="2745"/>
        </w:tabs>
        <w:rPr>
          <w:spacing w:val="2"/>
          <w:sz w:val="18"/>
          <w:szCs w:val="18"/>
        </w:rPr>
      </w:pPr>
      <w:r>
        <w:rPr>
          <w:rFonts w:hint="eastAsia"/>
          <w:spacing w:val="2"/>
          <w:sz w:val="18"/>
          <w:szCs w:val="18"/>
        </w:rPr>
        <w:t>注</w:t>
      </w:r>
      <w:r w:rsidR="00813255" w:rsidRPr="00ED0AC7">
        <w:rPr>
          <w:rFonts w:hint="eastAsia"/>
          <w:spacing w:val="2"/>
          <w:sz w:val="18"/>
          <w:szCs w:val="18"/>
        </w:rPr>
        <w:t>）現有設備の使用や他との共用ができない理由などを具体的に記入してください。</w:t>
      </w:r>
    </w:p>
    <w:p w14:paraId="3269506A" w14:textId="082320A5" w:rsidR="0047352C" w:rsidRPr="0047352C" w:rsidRDefault="00813255" w:rsidP="00071657">
      <w:pPr>
        <w:widowControl/>
        <w:jc w:val="right"/>
      </w:pPr>
      <w:r>
        <w:rPr>
          <w:rFonts w:hint="eastAsia"/>
          <w:spacing w:val="2"/>
        </w:rPr>
        <w:t>以　上</w:t>
      </w:r>
    </w:p>
    <w:sectPr w:rsidR="0047352C" w:rsidRPr="0047352C" w:rsidSect="00813255">
      <w:headerReference w:type="default" r:id="rId9"/>
      <w:footerReference w:type="even" r:id="rId10"/>
      <w:footerReference w:type="default" r:id="rId11"/>
      <w:pgSz w:w="11906" w:h="16838" w:code="9"/>
      <w:pgMar w:top="1440" w:right="1080" w:bottom="1440" w:left="1080"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A650C" w14:textId="77777777" w:rsidR="00611F4C" w:rsidRDefault="00611F4C" w:rsidP="006A7939">
      <w:r>
        <w:separator/>
      </w:r>
    </w:p>
  </w:endnote>
  <w:endnote w:type="continuationSeparator" w:id="0">
    <w:p w14:paraId="6FEE0C3B" w14:textId="77777777" w:rsidR="00611F4C" w:rsidRDefault="00611F4C" w:rsidP="006A7939">
      <w:r>
        <w:continuationSeparator/>
      </w:r>
    </w:p>
  </w:endnote>
  <w:endnote w:type="continuationNotice" w:id="1">
    <w:p w14:paraId="42046584" w14:textId="77777777" w:rsidR="00611F4C" w:rsidRDefault="0061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17BB" w14:textId="77777777" w:rsidR="00E4145B" w:rsidRDefault="00545EC4" w:rsidP="00CC3D24">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CA4D80" w14:textId="77777777" w:rsidR="00E4145B" w:rsidRDefault="00E414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28F2" w14:textId="7F8A8C4F" w:rsidR="00E4145B" w:rsidRPr="003B2092" w:rsidRDefault="00545EC4" w:rsidP="003B2092">
    <w:pPr>
      <w:pStyle w:val="a5"/>
      <w:jc w:val="right"/>
      <w:rPr>
        <w:sz w:val="21"/>
      </w:rPr>
    </w:pPr>
    <w:r w:rsidRPr="00B04A65">
      <w:rPr>
        <w:rFonts w:hint="eastAsia"/>
        <w:sz w:val="21"/>
      </w:rPr>
      <w:t>【</w:t>
    </w:r>
    <w:r w:rsidR="00593312">
      <w:rPr>
        <w:rFonts w:hint="eastAsia"/>
        <w:sz w:val="21"/>
      </w:rPr>
      <w:t>171001</w:t>
    </w:r>
    <w:r w:rsidRPr="00B04A65">
      <w:rPr>
        <w:rFonts w:hint="eastAsia"/>
        <w:sz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B00F" w14:textId="77777777" w:rsidR="00611F4C" w:rsidRDefault="00611F4C" w:rsidP="006A7939">
      <w:r>
        <w:separator/>
      </w:r>
    </w:p>
  </w:footnote>
  <w:footnote w:type="continuationSeparator" w:id="0">
    <w:p w14:paraId="7C265B3E" w14:textId="77777777" w:rsidR="00611F4C" w:rsidRDefault="00611F4C" w:rsidP="006A7939">
      <w:r>
        <w:continuationSeparator/>
      </w:r>
    </w:p>
  </w:footnote>
  <w:footnote w:type="continuationNotice" w:id="1">
    <w:p w14:paraId="72B21912" w14:textId="77777777" w:rsidR="00611F4C" w:rsidRDefault="00611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A411" w14:textId="324EF842" w:rsidR="00593312" w:rsidRDefault="00593312" w:rsidP="00593312">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554"/>
    <w:multiLevelType w:val="hybridMultilevel"/>
    <w:tmpl w:val="F3102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5C267B"/>
    <w:multiLevelType w:val="hybridMultilevel"/>
    <w:tmpl w:val="E2C88FD2"/>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046AD8"/>
    <w:multiLevelType w:val="hybridMultilevel"/>
    <w:tmpl w:val="1654EA7C"/>
    <w:lvl w:ilvl="0" w:tplc="C7407D0E">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6C3F6EFE"/>
    <w:multiLevelType w:val="hybridMultilevel"/>
    <w:tmpl w:val="1FE880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1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55"/>
    <w:rsid w:val="00001842"/>
    <w:rsid w:val="000033B2"/>
    <w:rsid w:val="0001128B"/>
    <w:rsid w:val="00016543"/>
    <w:rsid w:val="00016AD7"/>
    <w:rsid w:val="000213CF"/>
    <w:rsid w:val="00024561"/>
    <w:rsid w:val="000328F7"/>
    <w:rsid w:val="00033BE3"/>
    <w:rsid w:val="00045373"/>
    <w:rsid w:val="00047B58"/>
    <w:rsid w:val="000507CB"/>
    <w:rsid w:val="000607FB"/>
    <w:rsid w:val="00070035"/>
    <w:rsid w:val="0007126D"/>
    <w:rsid w:val="00071657"/>
    <w:rsid w:val="00073163"/>
    <w:rsid w:val="00082151"/>
    <w:rsid w:val="0009223B"/>
    <w:rsid w:val="000A2CC4"/>
    <w:rsid w:val="000C414C"/>
    <w:rsid w:val="000E007F"/>
    <w:rsid w:val="000E0733"/>
    <w:rsid w:val="000E4841"/>
    <w:rsid w:val="001015B7"/>
    <w:rsid w:val="001135DF"/>
    <w:rsid w:val="001326EE"/>
    <w:rsid w:val="001327DE"/>
    <w:rsid w:val="0013300D"/>
    <w:rsid w:val="00140D56"/>
    <w:rsid w:val="001664FA"/>
    <w:rsid w:val="00177025"/>
    <w:rsid w:val="00191A4B"/>
    <w:rsid w:val="0019297B"/>
    <w:rsid w:val="001A0D27"/>
    <w:rsid w:val="001A4150"/>
    <w:rsid w:val="001A4EF3"/>
    <w:rsid w:val="001B098E"/>
    <w:rsid w:val="001B3F93"/>
    <w:rsid w:val="001B5F42"/>
    <w:rsid w:val="001C6D0B"/>
    <w:rsid w:val="001D3B84"/>
    <w:rsid w:val="001E09EA"/>
    <w:rsid w:val="001E1AF3"/>
    <w:rsid w:val="001E3352"/>
    <w:rsid w:val="001E3DF4"/>
    <w:rsid w:val="001E681A"/>
    <w:rsid w:val="001F43F8"/>
    <w:rsid w:val="00201466"/>
    <w:rsid w:val="00202973"/>
    <w:rsid w:val="002043BB"/>
    <w:rsid w:val="00206147"/>
    <w:rsid w:val="00211057"/>
    <w:rsid w:val="00214817"/>
    <w:rsid w:val="00215EEC"/>
    <w:rsid w:val="00235DA6"/>
    <w:rsid w:val="00254A18"/>
    <w:rsid w:val="00270EE9"/>
    <w:rsid w:val="00281326"/>
    <w:rsid w:val="00285BB1"/>
    <w:rsid w:val="0029333F"/>
    <w:rsid w:val="00293C61"/>
    <w:rsid w:val="002A1300"/>
    <w:rsid w:val="002A59C7"/>
    <w:rsid w:val="002B27A9"/>
    <w:rsid w:val="002B40B4"/>
    <w:rsid w:val="002B76BC"/>
    <w:rsid w:val="002D3ACE"/>
    <w:rsid w:val="002F2AA1"/>
    <w:rsid w:val="003324D8"/>
    <w:rsid w:val="00337001"/>
    <w:rsid w:val="003454B0"/>
    <w:rsid w:val="00350E83"/>
    <w:rsid w:val="00363A7E"/>
    <w:rsid w:val="00366B72"/>
    <w:rsid w:val="00371187"/>
    <w:rsid w:val="0037222E"/>
    <w:rsid w:val="00374395"/>
    <w:rsid w:val="00374FB6"/>
    <w:rsid w:val="00382D70"/>
    <w:rsid w:val="003832F8"/>
    <w:rsid w:val="003876CB"/>
    <w:rsid w:val="00395791"/>
    <w:rsid w:val="00395E97"/>
    <w:rsid w:val="00396E64"/>
    <w:rsid w:val="003A1BA2"/>
    <w:rsid w:val="003A1BA8"/>
    <w:rsid w:val="003A55E8"/>
    <w:rsid w:val="003B0E1B"/>
    <w:rsid w:val="003B2092"/>
    <w:rsid w:val="003B20F8"/>
    <w:rsid w:val="003B5B3B"/>
    <w:rsid w:val="003D7955"/>
    <w:rsid w:val="003F17F0"/>
    <w:rsid w:val="003F40CF"/>
    <w:rsid w:val="003F4EFC"/>
    <w:rsid w:val="003F610A"/>
    <w:rsid w:val="0040066B"/>
    <w:rsid w:val="0040630D"/>
    <w:rsid w:val="004104A7"/>
    <w:rsid w:val="00422D41"/>
    <w:rsid w:val="00424384"/>
    <w:rsid w:val="00425FE7"/>
    <w:rsid w:val="00440D90"/>
    <w:rsid w:val="00446000"/>
    <w:rsid w:val="00460DFC"/>
    <w:rsid w:val="00465939"/>
    <w:rsid w:val="00465B50"/>
    <w:rsid w:val="00465F9A"/>
    <w:rsid w:val="00467D41"/>
    <w:rsid w:val="00470E3A"/>
    <w:rsid w:val="00472222"/>
    <w:rsid w:val="0047352C"/>
    <w:rsid w:val="0047682A"/>
    <w:rsid w:val="004774FA"/>
    <w:rsid w:val="00494811"/>
    <w:rsid w:val="00495205"/>
    <w:rsid w:val="00497727"/>
    <w:rsid w:val="004A2F48"/>
    <w:rsid w:val="004A5828"/>
    <w:rsid w:val="004A5A48"/>
    <w:rsid w:val="004A5B9B"/>
    <w:rsid w:val="004A7535"/>
    <w:rsid w:val="004A7C1E"/>
    <w:rsid w:val="004A7FD6"/>
    <w:rsid w:val="004B29F3"/>
    <w:rsid w:val="004B5DCB"/>
    <w:rsid w:val="004E5DCD"/>
    <w:rsid w:val="004F014C"/>
    <w:rsid w:val="005045AF"/>
    <w:rsid w:val="00507EF9"/>
    <w:rsid w:val="00515C65"/>
    <w:rsid w:val="005259AF"/>
    <w:rsid w:val="005260A6"/>
    <w:rsid w:val="0052672B"/>
    <w:rsid w:val="005356EE"/>
    <w:rsid w:val="00545EC4"/>
    <w:rsid w:val="00557FCC"/>
    <w:rsid w:val="00560D53"/>
    <w:rsid w:val="00564546"/>
    <w:rsid w:val="005730C7"/>
    <w:rsid w:val="005858A6"/>
    <w:rsid w:val="00593312"/>
    <w:rsid w:val="005A1000"/>
    <w:rsid w:val="005C6D85"/>
    <w:rsid w:val="005D6077"/>
    <w:rsid w:val="005D6C35"/>
    <w:rsid w:val="005E3758"/>
    <w:rsid w:val="005E5174"/>
    <w:rsid w:val="005E7E33"/>
    <w:rsid w:val="005F13C1"/>
    <w:rsid w:val="006105E0"/>
    <w:rsid w:val="00611F4C"/>
    <w:rsid w:val="0062400E"/>
    <w:rsid w:val="006277E9"/>
    <w:rsid w:val="006323C9"/>
    <w:rsid w:val="00662139"/>
    <w:rsid w:val="0066638C"/>
    <w:rsid w:val="00675489"/>
    <w:rsid w:val="00680A0A"/>
    <w:rsid w:val="006A072E"/>
    <w:rsid w:val="006A484E"/>
    <w:rsid w:val="006A5AE0"/>
    <w:rsid w:val="006A7939"/>
    <w:rsid w:val="006B5AD6"/>
    <w:rsid w:val="006C34CB"/>
    <w:rsid w:val="006E00C8"/>
    <w:rsid w:val="006E222F"/>
    <w:rsid w:val="006E374B"/>
    <w:rsid w:val="006E5828"/>
    <w:rsid w:val="00713782"/>
    <w:rsid w:val="00713F35"/>
    <w:rsid w:val="00723BB5"/>
    <w:rsid w:val="007257A2"/>
    <w:rsid w:val="00732425"/>
    <w:rsid w:val="0073373F"/>
    <w:rsid w:val="00737E86"/>
    <w:rsid w:val="00762572"/>
    <w:rsid w:val="00762672"/>
    <w:rsid w:val="00764442"/>
    <w:rsid w:val="007676E5"/>
    <w:rsid w:val="007706A6"/>
    <w:rsid w:val="00772A66"/>
    <w:rsid w:val="00772A96"/>
    <w:rsid w:val="00774E09"/>
    <w:rsid w:val="0078684E"/>
    <w:rsid w:val="00790B48"/>
    <w:rsid w:val="0079258E"/>
    <w:rsid w:val="00794D90"/>
    <w:rsid w:val="00795B65"/>
    <w:rsid w:val="00797280"/>
    <w:rsid w:val="00797BAE"/>
    <w:rsid w:val="007A192E"/>
    <w:rsid w:val="007B08B9"/>
    <w:rsid w:val="007B6A60"/>
    <w:rsid w:val="007C1F83"/>
    <w:rsid w:val="007C43FC"/>
    <w:rsid w:val="007F4D91"/>
    <w:rsid w:val="007F619E"/>
    <w:rsid w:val="00804B5C"/>
    <w:rsid w:val="00813255"/>
    <w:rsid w:val="00816570"/>
    <w:rsid w:val="0081683C"/>
    <w:rsid w:val="008201E6"/>
    <w:rsid w:val="00823FA2"/>
    <w:rsid w:val="00835C05"/>
    <w:rsid w:val="00836D4C"/>
    <w:rsid w:val="00850F85"/>
    <w:rsid w:val="00880B8F"/>
    <w:rsid w:val="008B5857"/>
    <w:rsid w:val="008D4C0B"/>
    <w:rsid w:val="008F16A8"/>
    <w:rsid w:val="00900EBA"/>
    <w:rsid w:val="00912514"/>
    <w:rsid w:val="00913E1B"/>
    <w:rsid w:val="009208D6"/>
    <w:rsid w:val="00930E77"/>
    <w:rsid w:val="00945BC0"/>
    <w:rsid w:val="00945D15"/>
    <w:rsid w:val="00950609"/>
    <w:rsid w:val="009671AB"/>
    <w:rsid w:val="00977CE8"/>
    <w:rsid w:val="00981360"/>
    <w:rsid w:val="0098668B"/>
    <w:rsid w:val="009A2ECE"/>
    <w:rsid w:val="009A62F2"/>
    <w:rsid w:val="009B6DE9"/>
    <w:rsid w:val="009B7E79"/>
    <w:rsid w:val="009C6E0F"/>
    <w:rsid w:val="009D0C1A"/>
    <w:rsid w:val="009D27EF"/>
    <w:rsid w:val="009D28A8"/>
    <w:rsid w:val="009D3B00"/>
    <w:rsid w:val="009D745C"/>
    <w:rsid w:val="009E0FC6"/>
    <w:rsid w:val="009E5E94"/>
    <w:rsid w:val="009E617F"/>
    <w:rsid w:val="009F4209"/>
    <w:rsid w:val="00A0403F"/>
    <w:rsid w:val="00A142DD"/>
    <w:rsid w:val="00A14EA4"/>
    <w:rsid w:val="00A150C2"/>
    <w:rsid w:val="00A23E67"/>
    <w:rsid w:val="00A258D6"/>
    <w:rsid w:val="00A341C7"/>
    <w:rsid w:val="00A37981"/>
    <w:rsid w:val="00A41A43"/>
    <w:rsid w:val="00A41BEF"/>
    <w:rsid w:val="00A42824"/>
    <w:rsid w:val="00A7151F"/>
    <w:rsid w:val="00A810CA"/>
    <w:rsid w:val="00A84E6D"/>
    <w:rsid w:val="00A8650C"/>
    <w:rsid w:val="00A903BF"/>
    <w:rsid w:val="00A91FF5"/>
    <w:rsid w:val="00AA2D75"/>
    <w:rsid w:val="00AB5EDE"/>
    <w:rsid w:val="00AC786B"/>
    <w:rsid w:val="00AD0015"/>
    <w:rsid w:val="00AD0B60"/>
    <w:rsid w:val="00AD4670"/>
    <w:rsid w:val="00AE1717"/>
    <w:rsid w:val="00AE33FC"/>
    <w:rsid w:val="00AF2265"/>
    <w:rsid w:val="00AF6CCA"/>
    <w:rsid w:val="00AF7DFA"/>
    <w:rsid w:val="00B04A65"/>
    <w:rsid w:val="00B43499"/>
    <w:rsid w:val="00B45421"/>
    <w:rsid w:val="00B51701"/>
    <w:rsid w:val="00B5417D"/>
    <w:rsid w:val="00B63BE1"/>
    <w:rsid w:val="00B665C5"/>
    <w:rsid w:val="00B678F1"/>
    <w:rsid w:val="00B730E4"/>
    <w:rsid w:val="00B86EBC"/>
    <w:rsid w:val="00B95C85"/>
    <w:rsid w:val="00BA604B"/>
    <w:rsid w:val="00BB2433"/>
    <w:rsid w:val="00BB454F"/>
    <w:rsid w:val="00BC439E"/>
    <w:rsid w:val="00C00D03"/>
    <w:rsid w:val="00C20A2C"/>
    <w:rsid w:val="00C27D8D"/>
    <w:rsid w:val="00C32C20"/>
    <w:rsid w:val="00C34F69"/>
    <w:rsid w:val="00C357C8"/>
    <w:rsid w:val="00C56E4D"/>
    <w:rsid w:val="00C6259E"/>
    <w:rsid w:val="00C7354C"/>
    <w:rsid w:val="00C76F9C"/>
    <w:rsid w:val="00C86770"/>
    <w:rsid w:val="00C90C0F"/>
    <w:rsid w:val="00C97C66"/>
    <w:rsid w:val="00CA3696"/>
    <w:rsid w:val="00CA5083"/>
    <w:rsid w:val="00CA6F9A"/>
    <w:rsid w:val="00CB5A80"/>
    <w:rsid w:val="00CC22B5"/>
    <w:rsid w:val="00CC3D24"/>
    <w:rsid w:val="00CC4972"/>
    <w:rsid w:val="00CC661A"/>
    <w:rsid w:val="00CD62EA"/>
    <w:rsid w:val="00CF590C"/>
    <w:rsid w:val="00D0048E"/>
    <w:rsid w:val="00D20F2B"/>
    <w:rsid w:val="00D2562C"/>
    <w:rsid w:val="00D264D8"/>
    <w:rsid w:val="00D31C9D"/>
    <w:rsid w:val="00D3673D"/>
    <w:rsid w:val="00D5228D"/>
    <w:rsid w:val="00D564C2"/>
    <w:rsid w:val="00D61B34"/>
    <w:rsid w:val="00D6285B"/>
    <w:rsid w:val="00D8729B"/>
    <w:rsid w:val="00D87F79"/>
    <w:rsid w:val="00D92719"/>
    <w:rsid w:val="00D93B04"/>
    <w:rsid w:val="00D97B45"/>
    <w:rsid w:val="00DA2C9D"/>
    <w:rsid w:val="00DA3155"/>
    <w:rsid w:val="00DC0FA5"/>
    <w:rsid w:val="00DC46F7"/>
    <w:rsid w:val="00DC70ED"/>
    <w:rsid w:val="00DE2819"/>
    <w:rsid w:val="00DE69D0"/>
    <w:rsid w:val="00DF7351"/>
    <w:rsid w:val="00E10DAC"/>
    <w:rsid w:val="00E11F34"/>
    <w:rsid w:val="00E23C01"/>
    <w:rsid w:val="00E3129D"/>
    <w:rsid w:val="00E32D73"/>
    <w:rsid w:val="00E372BB"/>
    <w:rsid w:val="00E4145B"/>
    <w:rsid w:val="00E44746"/>
    <w:rsid w:val="00E50FEF"/>
    <w:rsid w:val="00E52713"/>
    <w:rsid w:val="00E5426B"/>
    <w:rsid w:val="00E66BDB"/>
    <w:rsid w:val="00E713A6"/>
    <w:rsid w:val="00E72ADB"/>
    <w:rsid w:val="00E747C7"/>
    <w:rsid w:val="00E75EF2"/>
    <w:rsid w:val="00E84C0B"/>
    <w:rsid w:val="00E93A96"/>
    <w:rsid w:val="00EB1AE2"/>
    <w:rsid w:val="00EB4336"/>
    <w:rsid w:val="00EC3C7B"/>
    <w:rsid w:val="00ED0AC7"/>
    <w:rsid w:val="00EE20F7"/>
    <w:rsid w:val="00EF229A"/>
    <w:rsid w:val="00EF779D"/>
    <w:rsid w:val="00F009CA"/>
    <w:rsid w:val="00F07799"/>
    <w:rsid w:val="00F07D61"/>
    <w:rsid w:val="00F15ADE"/>
    <w:rsid w:val="00F31DAA"/>
    <w:rsid w:val="00F4251B"/>
    <w:rsid w:val="00F668FE"/>
    <w:rsid w:val="00F66C69"/>
    <w:rsid w:val="00F80FAE"/>
    <w:rsid w:val="00F9194C"/>
    <w:rsid w:val="00FA0741"/>
    <w:rsid w:val="00FB0CF3"/>
    <w:rsid w:val="00FB1CC0"/>
    <w:rsid w:val="00FB6B08"/>
    <w:rsid w:val="00FC0BC5"/>
    <w:rsid w:val="00FD0E37"/>
    <w:rsid w:val="00FD1840"/>
    <w:rsid w:val="00FD2845"/>
    <w:rsid w:val="00FD3CBF"/>
    <w:rsid w:val="00FE0C41"/>
    <w:rsid w:val="00FE1EB5"/>
    <w:rsid w:val="00FE57BA"/>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10D7A0"/>
  <w15:chartTrackingRefBased/>
  <w15:docId w15:val="{89F74B76-DBC0-44D7-A6C9-A69598A6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13255"/>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3129D"/>
    <w:pPr>
      <w:spacing w:before="120" w:after="120"/>
      <w:jc w:val="center"/>
      <w:outlineLvl w:val="0"/>
    </w:pPr>
    <w:rPr>
      <w:rFonts w:asciiTheme="majorHAnsi" w:eastAsiaTheme="majorEastAsia" w:hAnsiTheme="majorHAnsi" w:cstheme="majorBidi"/>
      <w:sz w:val="28"/>
      <w:szCs w:val="32"/>
    </w:rPr>
  </w:style>
  <w:style w:type="character" w:customStyle="1" w:styleId="a4">
    <w:name w:val="表題 (文字)"/>
    <w:basedOn w:val="a0"/>
    <w:link w:val="a3"/>
    <w:uiPriority w:val="10"/>
    <w:rsid w:val="00E3129D"/>
    <w:rPr>
      <w:rFonts w:asciiTheme="majorHAnsi" w:eastAsiaTheme="majorEastAsia" w:hAnsiTheme="majorHAnsi" w:cstheme="majorBidi"/>
      <w:sz w:val="28"/>
      <w:szCs w:val="32"/>
    </w:rPr>
  </w:style>
  <w:style w:type="paragraph" w:styleId="a5">
    <w:name w:val="footer"/>
    <w:basedOn w:val="a"/>
    <w:link w:val="a6"/>
    <w:uiPriority w:val="99"/>
    <w:rsid w:val="00813255"/>
    <w:pPr>
      <w:tabs>
        <w:tab w:val="center" w:pos="4252"/>
        <w:tab w:val="right" w:pos="8504"/>
      </w:tabs>
      <w:snapToGrid w:val="0"/>
    </w:pPr>
    <w:rPr>
      <w:rFonts w:ascii="ＭＳ Ｐゴシック" w:eastAsia="ＭＳ Ｐゴシック"/>
    </w:rPr>
  </w:style>
  <w:style w:type="character" w:customStyle="1" w:styleId="a6">
    <w:name w:val="フッター (文字)"/>
    <w:basedOn w:val="a0"/>
    <w:link w:val="a5"/>
    <w:uiPriority w:val="99"/>
    <w:rsid w:val="00813255"/>
    <w:rPr>
      <w:rFonts w:ascii="ＭＳ Ｐゴシック" w:eastAsia="ＭＳ Ｐゴシック" w:hAnsi="ＭＳ ゴシック" w:cs="Times New Roman"/>
      <w:kern w:val="0"/>
      <w:szCs w:val="21"/>
    </w:rPr>
  </w:style>
  <w:style w:type="character" w:styleId="a7">
    <w:name w:val="Hyperlink"/>
    <w:rsid w:val="00813255"/>
    <w:rPr>
      <w:color w:val="0000FF"/>
      <w:u w:val="single"/>
    </w:rPr>
  </w:style>
  <w:style w:type="character" w:styleId="a8">
    <w:name w:val="page number"/>
    <w:basedOn w:val="a0"/>
    <w:rsid w:val="00813255"/>
  </w:style>
  <w:style w:type="paragraph" w:styleId="a9">
    <w:name w:val="No Spacing"/>
    <w:basedOn w:val="a"/>
    <w:uiPriority w:val="1"/>
    <w:qFormat/>
    <w:rsid w:val="00813255"/>
    <w:pPr>
      <w:spacing w:line="0" w:lineRule="atLeast"/>
    </w:pPr>
    <w:rPr>
      <w:rFonts w:ascii="ＭＳ Ｐ明朝" w:eastAsia="ＭＳ Ｐ明朝" w:hAnsi="ＭＳ Ｐ明朝"/>
    </w:rPr>
  </w:style>
  <w:style w:type="paragraph" w:styleId="aa">
    <w:name w:val="Balloon Text"/>
    <w:basedOn w:val="a"/>
    <w:link w:val="ab"/>
    <w:uiPriority w:val="99"/>
    <w:semiHidden/>
    <w:unhideWhenUsed/>
    <w:rsid w:val="008132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3255"/>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6A7939"/>
    <w:rPr>
      <w:sz w:val="18"/>
      <w:szCs w:val="18"/>
    </w:rPr>
  </w:style>
  <w:style w:type="paragraph" w:styleId="ad">
    <w:name w:val="annotation text"/>
    <w:basedOn w:val="a"/>
    <w:link w:val="ae"/>
    <w:uiPriority w:val="99"/>
    <w:semiHidden/>
    <w:unhideWhenUsed/>
    <w:rsid w:val="006A7939"/>
    <w:pPr>
      <w:jc w:val="left"/>
    </w:pPr>
  </w:style>
  <w:style w:type="character" w:customStyle="1" w:styleId="ae">
    <w:name w:val="コメント文字列 (文字)"/>
    <w:basedOn w:val="a0"/>
    <w:link w:val="ad"/>
    <w:uiPriority w:val="99"/>
    <w:semiHidden/>
    <w:rsid w:val="006A7939"/>
    <w:rPr>
      <w:rFonts w:ascii="ＭＳ 明朝" w:eastAsia="ＭＳ 明朝" w:hAnsi="ＭＳ 明朝" w:cs="Times New Roman"/>
      <w:kern w:val="0"/>
      <w:szCs w:val="21"/>
    </w:rPr>
  </w:style>
  <w:style w:type="paragraph" w:styleId="af">
    <w:name w:val="annotation subject"/>
    <w:basedOn w:val="ad"/>
    <w:next w:val="ad"/>
    <w:link w:val="af0"/>
    <w:uiPriority w:val="99"/>
    <w:semiHidden/>
    <w:unhideWhenUsed/>
    <w:rsid w:val="006A7939"/>
    <w:rPr>
      <w:b/>
      <w:bCs/>
    </w:rPr>
  </w:style>
  <w:style w:type="character" w:customStyle="1" w:styleId="af0">
    <w:name w:val="コメント内容 (文字)"/>
    <w:basedOn w:val="ae"/>
    <w:link w:val="af"/>
    <w:uiPriority w:val="99"/>
    <w:semiHidden/>
    <w:rsid w:val="006A7939"/>
    <w:rPr>
      <w:rFonts w:ascii="ＭＳ 明朝" w:eastAsia="ＭＳ 明朝" w:hAnsi="ＭＳ 明朝" w:cs="Times New Roman"/>
      <w:b/>
      <w:bCs/>
      <w:kern w:val="0"/>
      <w:szCs w:val="21"/>
    </w:rPr>
  </w:style>
  <w:style w:type="paragraph" w:styleId="af1">
    <w:name w:val="header"/>
    <w:basedOn w:val="a"/>
    <w:link w:val="af2"/>
    <w:uiPriority w:val="99"/>
    <w:unhideWhenUsed/>
    <w:rsid w:val="006A7939"/>
    <w:pPr>
      <w:tabs>
        <w:tab w:val="center" w:pos="4252"/>
        <w:tab w:val="right" w:pos="8504"/>
      </w:tabs>
      <w:snapToGrid w:val="0"/>
    </w:pPr>
  </w:style>
  <w:style w:type="character" w:customStyle="1" w:styleId="af2">
    <w:name w:val="ヘッダー (文字)"/>
    <w:basedOn w:val="a0"/>
    <w:link w:val="af1"/>
    <w:uiPriority w:val="99"/>
    <w:rsid w:val="006A7939"/>
    <w:rPr>
      <w:rFonts w:ascii="ＭＳ 明朝" w:eastAsia="ＭＳ 明朝" w:hAnsi="ＭＳ 明朝" w:cs="Times New Roman"/>
      <w:kern w:val="0"/>
      <w:szCs w:val="21"/>
    </w:rPr>
  </w:style>
  <w:style w:type="paragraph" w:styleId="af3">
    <w:name w:val="Note Heading"/>
    <w:basedOn w:val="a"/>
    <w:next w:val="a"/>
    <w:link w:val="af4"/>
    <w:uiPriority w:val="99"/>
    <w:unhideWhenUsed/>
    <w:rsid w:val="008D4C0B"/>
    <w:pPr>
      <w:jc w:val="center"/>
    </w:pPr>
    <w:rPr>
      <w:spacing w:val="2"/>
    </w:rPr>
  </w:style>
  <w:style w:type="character" w:customStyle="1" w:styleId="af4">
    <w:name w:val="記 (文字)"/>
    <w:basedOn w:val="a0"/>
    <w:link w:val="af3"/>
    <w:uiPriority w:val="99"/>
    <w:rsid w:val="008D4C0B"/>
    <w:rPr>
      <w:rFonts w:ascii="ＭＳ 明朝" w:eastAsia="ＭＳ 明朝" w:hAnsi="ＭＳ 明朝" w:cs="Times New Roman"/>
      <w:spacing w:val="2"/>
      <w:kern w:val="0"/>
      <w:szCs w:val="21"/>
    </w:rPr>
  </w:style>
  <w:style w:type="paragraph" w:styleId="af5">
    <w:name w:val="Closing"/>
    <w:basedOn w:val="a"/>
    <w:link w:val="af6"/>
    <w:uiPriority w:val="99"/>
    <w:unhideWhenUsed/>
    <w:rsid w:val="008D4C0B"/>
    <w:pPr>
      <w:jc w:val="right"/>
    </w:pPr>
    <w:rPr>
      <w:spacing w:val="2"/>
    </w:rPr>
  </w:style>
  <w:style w:type="character" w:customStyle="1" w:styleId="af6">
    <w:name w:val="結語 (文字)"/>
    <w:basedOn w:val="a0"/>
    <w:link w:val="af5"/>
    <w:uiPriority w:val="99"/>
    <w:rsid w:val="008D4C0B"/>
    <w:rPr>
      <w:rFonts w:ascii="ＭＳ 明朝" w:eastAsia="ＭＳ 明朝" w:hAnsi="ＭＳ 明朝" w:cs="Times New Roman"/>
      <w:spacing w:val="2"/>
      <w:kern w:val="0"/>
      <w:szCs w:val="21"/>
    </w:rPr>
  </w:style>
  <w:style w:type="paragraph" w:styleId="af7">
    <w:name w:val="List Paragraph"/>
    <w:basedOn w:val="a"/>
    <w:uiPriority w:val="34"/>
    <w:qFormat/>
    <w:rsid w:val="008D4C0B"/>
    <w:pPr>
      <w:ind w:leftChars="400" w:left="840"/>
    </w:pPr>
  </w:style>
  <w:style w:type="paragraph" w:styleId="af8">
    <w:name w:val="Revision"/>
    <w:hidden/>
    <w:uiPriority w:val="99"/>
    <w:semiHidden/>
    <w:rsid w:val="00F009CA"/>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shingi/gijyutu/gijyutu17/houkoku/136622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89A46-A006-49B5-8F19-843FDEBF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275</Words>
  <Characters>1569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2017-09-04T06:15:00Z</dcterms:created>
  <dcterms:modified xsi:type="dcterms:W3CDTF">2017-09-11T05:57:00Z</dcterms:modified>
</cp:coreProperties>
</file>