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A210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2B5BEBDF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0749C5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9F40C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85C7F9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7355761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09FE4E3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1CA99E" w14:textId="77777777" w:rsidR="005A772C" w:rsidRPr="00EF7816" w:rsidRDefault="005A772C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日</w:t>
      </w:r>
    </w:p>
    <w:p w14:paraId="43A3BB02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4A26CC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6BF5B1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1577DC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A42737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48118D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7A38C62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084D6AF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</w:p>
    <w:p w14:paraId="1D0E2828" w14:textId="0FB93A05" w:rsidR="005A772C" w:rsidRPr="00F556D2" w:rsidRDefault="00CD5371" w:rsidP="004218CF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F556D2">
        <w:rPr>
          <w:rFonts w:hint="eastAsia"/>
          <w:color w:val="auto"/>
        </w:rPr>
        <w:t>登録番号　T</w:t>
      </w:r>
      <w:r w:rsidR="004218CF" w:rsidRPr="00F556D2">
        <w:rPr>
          <w:rFonts w:hint="eastAsia"/>
          <w:color w:val="auto"/>
        </w:rPr>
        <w:t>●●●●●●●●●●●●●</w:t>
      </w:r>
    </w:p>
    <w:p w14:paraId="4135FB56" w14:textId="77777777" w:rsidR="00CD5371" w:rsidRPr="00F556D2" w:rsidRDefault="00CD5371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273B81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22ADD0" w14:textId="77777777" w:rsidR="005A772C" w:rsidRPr="00F556D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F556D2">
        <w:rPr>
          <w:rFonts w:ascii="ＭＳ 明朝" w:cs="ＭＳ ゴシック" w:hint="eastAsia"/>
          <w:color w:val="auto"/>
        </w:rPr>
        <w:t>業務の題目</w:t>
      </w:r>
    </w:p>
    <w:p w14:paraId="7472D841" w14:textId="43E32191" w:rsidR="005A772C" w:rsidRPr="00F556D2" w:rsidRDefault="0072044B" w:rsidP="005A772C">
      <w:pPr>
        <w:widowControl/>
        <w:ind w:leftChars="300" w:left="661"/>
        <w:rPr>
          <w:rFonts w:cs="ＭＳ 明朝"/>
          <w:color w:val="auto"/>
        </w:rPr>
      </w:pPr>
      <w:r w:rsidRPr="00F556D2">
        <w:rPr>
          <w:rFonts w:cs="ＭＳ Ｐゴシック" w:hint="eastAsia"/>
          <w:color w:val="auto"/>
        </w:rPr>
        <w:t>令和</w:t>
      </w:r>
      <w:r w:rsidR="009E4313" w:rsidRPr="00F556D2">
        <w:rPr>
          <w:rFonts w:cs="ＭＳ Ｐゴシック" w:hint="eastAsia"/>
          <w:color w:val="auto"/>
        </w:rPr>
        <w:t>●●</w:t>
      </w:r>
      <w:r w:rsidR="005A772C" w:rsidRPr="00F556D2">
        <w:rPr>
          <w:rFonts w:cs="ＭＳ Ｐゴシック" w:hint="eastAsia"/>
          <w:color w:val="auto"/>
        </w:rPr>
        <w:t>年度〇</w:t>
      </w:r>
      <w:r w:rsidR="005A772C" w:rsidRPr="00F556D2">
        <w:rPr>
          <w:rFonts w:cs="ＭＳ Ｐゴシック"/>
          <w:color w:val="auto"/>
        </w:rPr>
        <w:t>〇〇〇</w:t>
      </w:r>
      <w:r w:rsidR="005A772C" w:rsidRPr="00F556D2">
        <w:rPr>
          <w:rFonts w:cs="ＭＳ 明朝" w:hint="eastAsia"/>
          <w:color w:val="auto"/>
        </w:rPr>
        <w:t>プログラム</w:t>
      </w:r>
    </w:p>
    <w:p w14:paraId="74DF31B1" w14:textId="77777777" w:rsidR="005A772C" w:rsidRPr="00F556D2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F556D2">
        <w:rPr>
          <w:rFonts w:cs="ＭＳ Ｐゴシック" w:hint="eastAsia"/>
          <w:color w:val="auto"/>
        </w:rPr>
        <w:t>「</w:t>
      </w:r>
      <w:r w:rsidRPr="00F556D2">
        <w:rPr>
          <w:rFonts w:cs="ＭＳ Ｐゴシック"/>
          <w:color w:val="auto"/>
        </w:rPr>
        <w:t>企画名」</w:t>
      </w:r>
    </w:p>
    <w:p w14:paraId="31824BB6" w14:textId="77777777" w:rsidR="005A772C" w:rsidRPr="00F556D2" w:rsidRDefault="005A772C" w:rsidP="005A772C">
      <w:pPr>
        <w:rPr>
          <w:rFonts w:cs="ＭＳ 明朝"/>
          <w:color w:val="auto"/>
        </w:rPr>
      </w:pPr>
    </w:p>
    <w:p w14:paraId="6E9F5B0F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753566" w14:textId="77777777" w:rsidR="005A772C" w:rsidRPr="00F556D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F556D2">
        <w:rPr>
          <w:rFonts w:cs="ＭＳ 明朝" w:hint="eastAsia"/>
          <w:color w:val="auto"/>
        </w:rPr>
        <w:t>本件業務に係わる</w:t>
      </w:r>
      <w:r w:rsidRPr="00F556D2">
        <w:rPr>
          <w:rFonts w:cs="ＭＳ 明朝"/>
          <w:color w:val="auto"/>
        </w:rPr>
        <w:t>負担対象費用</w:t>
      </w:r>
      <w:r w:rsidR="007E1756" w:rsidRPr="00F556D2">
        <w:rPr>
          <w:rFonts w:cs="ＭＳ 明朝" w:hint="eastAsia"/>
          <w:color w:val="auto"/>
        </w:rPr>
        <w:t>に</w:t>
      </w:r>
      <w:r w:rsidRPr="00F556D2">
        <w:rPr>
          <w:rFonts w:cs="ＭＳ 明朝" w:hint="eastAsia"/>
          <w:color w:val="auto"/>
        </w:rPr>
        <w:t>ついて請求します。</w:t>
      </w:r>
    </w:p>
    <w:p w14:paraId="158E7A13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EDF3A9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C6AD4E" w14:textId="77777777" w:rsidR="00D460BC" w:rsidRPr="00F556D2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F556D2">
        <w:rPr>
          <w:color w:val="auto"/>
          <w:sz w:val="24"/>
          <w:szCs w:val="24"/>
        </w:rPr>
        <w:t>請求額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金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　　　円</w:t>
      </w:r>
      <w:r w:rsidRPr="00F556D2">
        <w:rPr>
          <w:rFonts w:hint="eastAsia"/>
          <w:color w:val="auto"/>
          <w:sz w:val="24"/>
          <w:szCs w:val="24"/>
        </w:rPr>
        <w:t xml:space="preserve">　</w:t>
      </w:r>
      <w:r w:rsidRPr="00F556D2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F556D2" w:rsidRPr="00F556D2" w14:paraId="102E2EF6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85ED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856" w14:textId="77777777" w:rsidR="00D460BC" w:rsidRPr="00F556D2" w:rsidRDefault="00D460BC">
            <w:pPr>
              <w:jc w:val="right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732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0FFD" w14:textId="77777777" w:rsidR="00D460BC" w:rsidRPr="00F556D2" w:rsidRDefault="00D460BC">
            <w:pPr>
              <w:jc w:val="right"/>
              <w:rPr>
                <w:color w:val="auto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</w:tr>
    </w:tbl>
    <w:p w14:paraId="182A5515" w14:textId="77777777" w:rsidR="006C78BB" w:rsidRPr="00807CE5" w:rsidRDefault="006C78BB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424A3B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4558A2D1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BB95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F7309A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45F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26D2424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0B75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A38F0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AFD4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5E6F2AF7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067E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6EAED4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F7C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682A23A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01CD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F07A5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3C71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879A8CC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6698E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5C484C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7208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8A36453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D78B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1DFAA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676AC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583A828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4C94B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F17AFB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D50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22F4898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6FF18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04F92A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771A3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6B00AE02" w14:textId="77777777" w:rsidR="005A772C" w:rsidRPr="000E3775" w:rsidRDefault="005A772C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142064D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84120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52773FFE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43DEC52C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543EF0EA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0DAD293D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4713AFAC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59474142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D9F70C6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8B60FB5" w14:textId="77777777" w:rsidR="005A772C" w:rsidRPr="00EF7816" w:rsidRDefault="004B7F58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4D05F25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12.45pt;width:181.65pt;height:42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491C50E7" w14:textId="77777777" w:rsidR="00BD2BBE" w:rsidRPr="00CA7B98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E5895D8" w14:textId="6E85DCEF" w:rsidR="00BD2BBE" w:rsidRDefault="00BB23A7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4B8559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D81517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5DAE097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1814" w14:textId="5253D8AE" w:rsidR="005A772C" w:rsidRPr="00EF7816" w:rsidRDefault="004B7F58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0" type="#_x0000_t61" style="position:absolute;left:0;text-align:left;margin-left:38.85pt;margin-top:4.75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3426,43167" strokecolor="#385d8a" strokeweight="2pt">
            <v:textbox>
              <w:txbxContent>
                <w:p w14:paraId="1824B352" w14:textId="77777777" w:rsidR="00C974A5" w:rsidRDefault="00C974A5" w:rsidP="00C97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</w:t>
                  </w: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記入要領）</w:t>
                  </w:r>
                </w:p>
                <w:p w14:paraId="5300180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5A7543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F574D66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381A3EA" w14:textId="421BE692" w:rsidR="005A772C" w:rsidRPr="00EF7816" w:rsidRDefault="0072044B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F556D2">
        <w:rPr>
          <w:rFonts w:cs="ＭＳ 明朝" w:hint="eastAsia"/>
          <w:color w:val="auto"/>
        </w:rPr>
        <w:t>令和</w:t>
      </w:r>
      <w:r w:rsidR="009E4313">
        <w:rPr>
          <w:rFonts w:cs="ＭＳ 明朝" w:hint="eastAsia"/>
          <w:color w:val="FF0000"/>
        </w:rPr>
        <w:t>●●</w:t>
      </w:r>
      <w:r w:rsidR="005A772C" w:rsidRPr="00EF7816">
        <w:rPr>
          <w:rFonts w:cs="ＭＳ 明朝" w:hint="eastAsia"/>
          <w:color w:val="auto"/>
        </w:rPr>
        <w:t>年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3F7A0A2B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E4FC5F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B29FCE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A96CC3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7BE6741" w14:textId="1F04DBAA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0E8C108B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2E635580" w14:textId="413FC7D7" w:rsidR="005A772C" w:rsidRPr="009845D7" w:rsidRDefault="004B7F58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782F91C1">
          <v:shape id="四角形吹き出し 13" o:spid="_x0000_s2056" type="#_x0000_t61" style="position:absolute;left:0;text-align:left;margin-left:4.5pt;margin-top:5.1pt;width:241.8pt;height:48.3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1211,29046" strokecolor="#385d8a" strokeweight="2pt">
            <v:textbox style="mso-next-textbox:#四角形吹き出し 13">
              <w:txbxContent>
                <w:p w14:paraId="550521A3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</w:t>
                  </w: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記入要領）</w:t>
                  </w:r>
                </w:p>
                <w:p w14:paraId="40E85882" w14:textId="442E6EE8" w:rsidR="00BD2BBE" w:rsidRDefault="0062124D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契約件名、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、本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など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  <w:r w:rsidR="007D74B9"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BEE842F" w14:textId="66D2D4EF" w:rsidR="004218CF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</w:p>
    <w:p w14:paraId="33D3E166" w14:textId="550030A1" w:rsidR="005A772C" w:rsidRPr="0033615A" w:rsidRDefault="004218CF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00B0F0"/>
        </w:rPr>
      </w:pPr>
      <w:r w:rsidRPr="00F556D2">
        <w:rPr>
          <w:rFonts w:hint="eastAsia"/>
          <w:color w:val="auto"/>
        </w:rPr>
        <w:t>登録番号</w:t>
      </w:r>
      <w:r w:rsidRPr="0033615A">
        <w:rPr>
          <w:rFonts w:hint="eastAsia"/>
          <w:color w:val="00B0F0"/>
        </w:rPr>
        <w:t xml:space="preserve">　</w:t>
      </w:r>
      <w:r w:rsidRPr="00F556D2">
        <w:rPr>
          <w:rFonts w:hint="eastAsia"/>
          <w:color w:val="FF0000"/>
        </w:rPr>
        <w:t>T</w:t>
      </w:r>
      <w:r w:rsidRPr="00F556D2">
        <w:rPr>
          <w:color w:val="FF0000"/>
        </w:rPr>
        <w:t>9999999999999</w:t>
      </w:r>
    </w:p>
    <w:p w14:paraId="627ACDFC" w14:textId="178E511A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3D24C6" w14:textId="7A490D63" w:rsidR="005A772C" w:rsidRPr="00434212" w:rsidRDefault="004B7F58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8" type="#_x0000_t61" style="position:absolute;left:0;text-align:left;margin-left:251.35pt;margin-top:7.9pt;width:237.25pt;height:98.9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76,-6461" strokecolor="#385d8a" strokeweight="2pt">
            <v:textbox>
              <w:txbxContent>
                <w:p w14:paraId="36F19A7B" w14:textId="4064CBDD" w:rsidR="00A262D5" w:rsidRDefault="00A262D5" w:rsidP="00A262D5">
                  <w:pPr>
                    <w:spacing w:line="240" w:lineRule="exact"/>
                    <w:rPr>
                      <w:b/>
                      <w:bCs/>
                      <w:color w:val="2F5496"/>
                    </w:rPr>
                  </w:pPr>
                  <w:r w:rsidRPr="00C974A5">
                    <w:rPr>
                      <w:rFonts w:hint="eastAsia"/>
                      <w:b/>
                      <w:bCs/>
                      <w:color w:val="2F5496"/>
                    </w:rPr>
                    <w:t>（</w:t>
                  </w:r>
                  <w:r w:rsidRPr="00C974A5">
                    <w:rPr>
                      <w:rFonts w:hint="eastAsia"/>
                      <w:b/>
                      <w:bCs/>
                      <w:color w:val="2F5496"/>
                    </w:rPr>
                    <w:t>記入要領）</w:t>
                  </w:r>
                </w:p>
                <w:p w14:paraId="5BF8FA75" w14:textId="5FDBC9A1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F556D2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75EDB6BF" w14:textId="79AD5157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70B88CCE" w14:textId="086087DE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A4D0144" w14:textId="77777777" w:rsidR="00F556D2" w:rsidRPr="00304604" w:rsidRDefault="00F556D2" w:rsidP="00F556D2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令和●●</w:t>
      </w:r>
      <w:r w:rsidRPr="00304604">
        <w:rPr>
          <w:rFonts w:cs="ＭＳ Ｐゴシック" w:hint="eastAsia"/>
        </w:rPr>
        <w:t>年度</w:t>
      </w:r>
      <w:r w:rsidRPr="004711A2">
        <w:rPr>
          <w:rFonts w:cs="ＭＳ Ｐゴシック" w:hint="eastAsia"/>
          <w:color w:val="FF0000"/>
        </w:rPr>
        <w:t>理系人材育成</w:t>
      </w:r>
      <w:r>
        <w:rPr>
          <w:rFonts w:cs="ＭＳ 明朝" w:hint="eastAsia"/>
        </w:rPr>
        <w:t>プログラム</w:t>
      </w:r>
    </w:p>
    <w:p w14:paraId="47364B25" w14:textId="77777777" w:rsidR="00F556D2" w:rsidRPr="007E6B6A" w:rsidRDefault="00F556D2" w:rsidP="00F556D2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0B9D152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39FDA7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8C7FAA" w14:textId="737D5F2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827D19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670A74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35601A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6AFD3FB" w14:textId="313B14EA" w:rsidR="00D460BC" w:rsidRPr="00571FB1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571FB1">
        <w:rPr>
          <w:color w:val="auto"/>
          <w:sz w:val="24"/>
          <w:szCs w:val="24"/>
        </w:rPr>
        <w:t>請求額</w:t>
      </w:r>
      <w:r w:rsidRPr="00571FB1">
        <w:rPr>
          <w:rFonts w:hint="eastAsia"/>
          <w:color w:val="auto"/>
          <w:sz w:val="24"/>
          <w:szCs w:val="24"/>
        </w:rPr>
        <w:t xml:space="preserve">　　</w:t>
      </w:r>
      <w:r w:rsidRPr="00571FB1">
        <w:rPr>
          <w:color w:val="auto"/>
          <w:sz w:val="24"/>
          <w:szCs w:val="24"/>
        </w:rPr>
        <w:t xml:space="preserve">　金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="00BB23A7">
        <w:rPr>
          <w:color w:val="auto"/>
          <w:sz w:val="24"/>
          <w:szCs w:val="24"/>
        </w:rPr>
        <w:t>5,500,000</w:t>
      </w:r>
      <w:r w:rsidRPr="00571FB1">
        <w:rPr>
          <w:color w:val="auto"/>
          <w:sz w:val="24"/>
          <w:szCs w:val="24"/>
        </w:rPr>
        <w:t xml:space="preserve">　円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Pr="00571FB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810450" w14:paraId="16CDCD2E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108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3522" w14:textId="2147E2AD" w:rsidR="00D460BC" w:rsidRPr="00F556D2" w:rsidRDefault="00BB23A7">
            <w:pPr>
              <w:jc w:val="right"/>
              <w:rPr>
                <w:color w:val="FF0000"/>
                <w:lang w:eastAsia="zh-CN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,500,000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1944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D39" w14:textId="76E564A8" w:rsidR="00D460BC" w:rsidRPr="00F556D2" w:rsidRDefault="00BB23A7">
            <w:pPr>
              <w:jc w:val="right"/>
              <w:rPr>
                <w:color w:val="FF0000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</w:tr>
    </w:tbl>
    <w:p w14:paraId="5B642EA3" w14:textId="368775AB" w:rsidR="005A772C" w:rsidRPr="000E3775" w:rsidRDefault="005A772C" w:rsidP="00D460B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5A772C">
        <w:rPr>
          <w:color w:val="auto"/>
          <w:sz w:val="24"/>
          <w:szCs w:val="24"/>
        </w:rPr>
        <w:t xml:space="preserve">　</w:t>
      </w:r>
    </w:p>
    <w:p w14:paraId="0E763D93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701904C3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4E3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2761D5" w14:textId="1A69892A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11,000,000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08B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1C1CDFB6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89F5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654856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D78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B68276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F0D28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686850" w14:textId="77777777" w:rsidR="006C78BB" w:rsidRPr="006C78BB" w:rsidRDefault="006C78BB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0</w:t>
            </w: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82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F626615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B9B6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460FE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7F1D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6F047A8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318D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0D72B0" w14:textId="2BB464C1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,50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0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775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EB80CEC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9C60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2EFE1F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79D3C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219E1C4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4729B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3D78FB" w14:textId="282049F2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,500,000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F26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15B70D3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DB5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21A59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A28C9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1C042546" w14:textId="27D89CCE" w:rsidR="006C78BB" w:rsidRPr="000E3775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6616A101" w14:textId="4469A355" w:rsidR="005A772C" w:rsidRPr="00FF1C12" w:rsidRDefault="004B7F58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3F78D40">
          <v:shape id="_x0000_s2057" type="#_x0000_t61" style="position:absolute;left:0;text-align:left;margin-left:186pt;margin-top:1.95pt;width:267.55pt;height:5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1409,19115" strokecolor="#385d8a" strokeweight="2pt">
            <v:textbox style="mso-next-textbox:#_x0000_s2057">
              <w:txbxContent>
                <w:p w14:paraId="6BF93E04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3CD073A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B9B2BEF" w14:textId="77777777" w:rsidR="00BD2BBE" w:rsidRPr="007F4F8D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</w:p>
    <w:p w14:paraId="0D2B948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5BECFD57" w14:textId="68FCC6F5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2DBFE2B3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BD2BBE">
        <w:rPr>
          <w:rFonts w:cs="ＭＳ 明朝" w:hint="eastAsia"/>
          <w:color w:val="FF0000"/>
        </w:rPr>
        <w:t>預金</w:t>
      </w:r>
    </w:p>
    <w:p w14:paraId="3568BCAD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0E1B15E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024560C" w14:textId="77777777" w:rsidR="00536DDB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  <w:r w:rsidRPr="007E6B6A">
        <w:rPr>
          <w:rFonts w:cs="ＭＳ 明朝" w:hint="eastAsia"/>
          <w:color w:val="FF0000"/>
        </w:rPr>
        <w:t>カガク</w:t>
      </w:r>
      <w:r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64999" w14:textId="77777777" w:rsidR="002F3BD1" w:rsidRDefault="002F3BD1">
      <w:r>
        <w:separator/>
      </w:r>
    </w:p>
  </w:endnote>
  <w:endnote w:type="continuationSeparator" w:id="0">
    <w:p w14:paraId="29394D21" w14:textId="77777777" w:rsidR="002F3BD1" w:rsidRDefault="002F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7C4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3DAF05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65E3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4936" w14:textId="77777777" w:rsidR="002F3BD1" w:rsidRDefault="002F3BD1">
      <w:r>
        <w:separator/>
      </w:r>
    </w:p>
  </w:footnote>
  <w:footnote w:type="continuationSeparator" w:id="0">
    <w:p w14:paraId="0C5ED061" w14:textId="77777777" w:rsidR="002F3BD1" w:rsidRDefault="002F3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4997788">
    <w:abstractNumId w:val="10"/>
  </w:num>
  <w:num w:numId="2" w16cid:durableId="1129013906">
    <w:abstractNumId w:val="19"/>
  </w:num>
  <w:num w:numId="3" w16cid:durableId="1514145392">
    <w:abstractNumId w:val="15"/>
  </w:num>
  <w:num w:numId="4" w16cid:durableId="181746541">
    <w:abstractNumId w:val="1"/>
  </w:num>
  <w:num w:numId="5" w16cid:durableId="1493716004">
    <w:abstractNumId w:val="4"/>
  </w:num>
  <w:num w:numId="6" w16cid:durableId="1561400094">
    <w:abstractNumId w:val="16"/>
  </w:num>
  <w:num w:numId="7" w16cid:durableId="718288456">
    <w:abstractNumId w:val="12"/>
  </w:num>
  <w:num w:numId="8" w16cid:durableId="61608516">
    <w:abstractNumId w:val="5"/>
  </w:num>
  <w:num w:numId="9" w16cid:durableId="1554466238">
    <w:abstractNumId w:val="7"/>
  </w:num>
  <w:num w:numId="10" w16cid:durableId="2042172335">
    <w:abstractNumId w:val="13"/>
  </w:num>
  <w:num w:numId="11" w16cid:durableId="1081367509">
    <w:abstractNumId w:val="3"/>
  </w:num>
  <w:num w:numId="12" w16cid:durableId="255284140">
    <w:abstractNumId w:val="18"/>
  </w:num>
  <w:num w:numId="13" w16cid:durableId="2124225792">
    <w:abstractNumId w:val="14"/>
  </w:num>
  <w:num w:numId="14" w16cid:durableId="819612891">
    <w:abstractNumId w:val="0"/>
  </w:num>
  <w:num w:numId="15" w16cid:durableId="90901847">
    <w:abstractNumId w:val="2"/>
  </w:num>
  <w:num w:numId="16" w16cid:durableId="1691763127">
    <w:abstractNumId w:val="11"/>
  </w:num>
  <w:num w:numId="17" w16cid:durableId="1634403975">
    <w:abstractNumId w:val="6"/>
  </w:num>
  <w:num w:numId="18" w16cid:durableId="678627274">
    <w:abstractNumId w:val="9"/>
  </w:num>
  <w:num w:numId="19" w16cid:durableId="1570849814">
    <w:abstractNumId w:val="8"/>
  </w:num>
  <w:num w:numId="20" w16cid:durableId="204632364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E007F"/>
    <w:rsid w:val="000F7F95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A0D27"/>
    <w:rsid w:val="001A3189"/>
    <w:rsid w:val="001B098E"/>
    <w:rsid w:val="001B6D50"/>
    <w:rsid w:val="001B7D91"/>
    <w:rsid w:val="001C4019"/>
    <w:rsid w:val="001C6D0B"/>
    <w:rsid w:val="001D3B84"/>
    <w:rsid w:val="001E3352"/>
    <w:rsid w:val="001E3DF4"/>
    <w:rsid w:val="001F09B8"/>
    <w:rsid w:val="001F593D"/>
    <w:rsid w:val="00201466"/>
    <w:rsid w:val="002073A3"/>
    <w:rsid w:val="002118A2"/>
    <w:rsid w:val="00214817"/>
    <w:rsid w:val="002238DA"/>
    <w:rsid w:val="00232570"/>
    <w:rsid w:val="00235DA6"/>
    <w:rsid w:val="002365A9"/>
    <w:rsid w:val="00252C1F"/>
    <w:rsid w:val="002670A6"/>
    <w:rsid w:val="00270EE9"/>
    <w:rsid w:val="0028297E"/>
    <w:rsid w:val="00293C61"/>
    <w:rsid w:val="0029636A"/>
    <w:rsid w:val="002A2F4B"/>
    <w:rsid w:val="002A59C7"/>
    <w:rsid w:val="002B27A9"/>
    <w:rsid w:val="002B441A"/>
    <w:rsid w:val="002B76BC"/>
    <w:rsid w:val="002D2D06"/>
    <w:rsid w:val="002D3ACE"/>
    <w:rsid w:val="002F0742"/>
    <w:rsid w:val="002F3BD1"/>
    <w:rsid w:val="002F5B61"/>
    <w:rsid w:val="002F6BDB"/>
    <w:rsid w:val="00310882"/>
    <w:rsid w:val="00311769"/>
    <w:rsid w:val="00316BF0"/>
    <w:rsid w:val="003203E5"/>
    <w:rsid w:val="003324D8"/>
    <w:rsid w:val="0033615A"/>
    <w:rsid w:val="003454B0"/>
    <w:rsid w:val="00350E83"/>
    <w:rsid w:val="0036276F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58E8"/>
    <w:rsid w:val="003D7955"/>
    <w:rsid w:val="003E384D"/>
    <w:rsid w:val="003F4EFC"/>
    <w:rsid w:val="003F610A"/>
    <w:rsid w:val="00405406"/>
    <w:rsid w:val="00414544"/>
    <w:rsid w:val="004218CF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7561E"/>
    <w:rsid w:val="004A2F48"/>
    <w:rsid w:val="004A5828"/>
    <w:rsid w:val="004A5A48"/>
    <w:rsid w:val="004A5C42"/>
    <w:rsid w:val="004A66D6"/>
    <w:rsid w:val="004A7535"/>
    <w:rsid w:val="004B4273"/>
    <w:rsid w:val="004B7F58"/>
    <w:rsid w:val="004D45B2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1FB1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29B8"/>
    <w:rsid w:val="005E5174"/>
    <w:rsid w:val="005E7E33"/>
    <w:rsid w:val="005F1771"/>
    <w:rsid w:val="005F2B0F"/>
    <w:rsid w:val="006016AB"/>
    <w:rsid w:val="006105E0"/>
    <w:rsid w:val="00612A82"/>
    <w:rsid w:val="00620FD4"/>
    <w:rsid w:val="0062124D"/>
    <w:rsid w:val="00626CF3"/>
    <w:rsid w:val="006277E9"/>
    <w:rsid w:val="00630F5B"/>
    <w:rsid w:val="006323C9"/>
    <w:rsid w:val="00650170"/>
    <w:rsid w:val="00662139"/>
    <w:rsid w:val="0066638C"/>
    <w:rsid w:val="00671312"/>
    <w:rsid w:val="00671E9E"/>
    <w:rsid w:val="00685524"/>
    <w:rsid w:val="00685AFD"/>
    <w:rsid w:val="006A484E"/>
    <w:rsid w:val="006A5AE0"/>
    <w:rsid w:val="006B0BB6"/>
    <w:rsid w:val="006B5AD6"/>
    <w:rsid w:val="006B7E00"/>
    <w:rsid w:val="006C34CB"/>
    <w:rsid w:val="006C4D56"/>
    <w:rsid w:val="006C5823"/>
    <w:rsid w:val="006C78BB"/>
    <w:rsid w:val="006E374B"/>
    <w:rsid w:val="006E4EA7"/>
    <w:rsid w:val="006E509F"/>
    <w:rsid w:val="006E56F2"/>
    <w:rsid w:val="006E5828"/>
    <w:rsid w:val="00701882"/>
    <w:rsid w:val="00713782"/>
    <w:rsid w:val="0072044B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534E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2646"/>
    <w:rsid w:val="007C43FC"/>
    <w:rsid w:val="007D74B9"/>
    <w:rsid w:val="007E1756"/>
    <w:rsid w:val="007E60B3"/>
    <w:rsid w:val="007E6B6A"/>
    <w:rsid w:val="007F4D91"/>
    <w:rsid w:val="00804588"/>
    <w:rsid w:val="00804B5C"/>
    <w:rsid w:val="00805AB6"/>
    <w:rsid w:val="00807CE5"/>
    <w:rsid w:val="00810450"/>
    <w:rsid w:val="008201E6"/>
    <w:rsid w:val="00827D19"/>
    <w:rsid w:val="00835C05"/>
    <w:rsid w:val="0085541F"/>
    <w:rsid w:val="00880B8F"/>
    <w:rsid w:val="00880BBB"/>
    <w:rsid w:val="00883ABA"/>
    <w:rsid w:val="00884FA3"/>
    <w:rsid w:val="008A4683"/>
    <w:rsid w:val="008A77AD"/>
    <w:rsid w:val="008B053C"/>
    <w:rsid w:val="008B2BC9"/>
    <w:rsid w:val="008C0332"/>
    <w:rsid w:val="008D7201"/>
    <w:rsid w:val="008E1BEF"/>
    <w:rsid w:val="008E2CE6"/>
    <w:rsid w:val="008F5FC0"/>
    <w:rsid w:val="00905208"/>
    <w:rsid w:val="00907901"/>
    <w:rsid w:val="00910D82"/>
    <w:rsid w:val="0091244C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4313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262D5"/>
    <w:rsid w:val="00A3153D"/>
    <w:rsid w:val="00A33D5C"/>
    <w:rsid w:val="00A369AA"/>
    <w:rsid w:val="00A41BEF"/>
    <w:rsid w:val="00A423D6"/>
    <w:rsid w:val="00A44DBA"/>
    <w:rsid w:val="00A565A5"/>
    <w:rsid w:val="00A62AA2"/>
    <w:rsid w:val="00A62CD1"/>
    <w:rsid w:val="00A642EF"/>
    <w:rsid w:val="00A654E7"/>
    <w:rsid w:val="00A810CA"/>
    <w:rsid w:val="00A84E6D"/>
    <w:rsid w:val="00A8650C"/>
    <w:rsid w:val="00A903BF"/>
    <w:rsid w:val="00A954E7"/>
    <w:rsid w:val="00AA2D75"/>
    <w:rsid w:val="00AB5EDE"/>
    <w:rsid w:val="00AB714C"/>
    <w:rsid w:val="00AD0015"/>
    <w:rsid w:val="00AD4670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1307"/>
    <w:rsid w:val="00B120CC"/>
    <w:rsid w:val="00B15ECB"/>
    <w:rsid w:val="00B24B5C"/>
    <w:rsid w:val="00B45421"/>
    <w:rsid w:val="00B5417D"/>
    <w:rsid w:val="00B665C5"/>
    <w:rsid w:val="00B678F1"/>
    <w:rsid w:val="00B730E4"/>
    <w:rsid w:val="00B754D7"/>
    <w:rsid w:val="00B77294"/>
    <w:rsid w:val="00B81BF3"/>
    <w:rsid w:val="00B86EBC"/>
    <w:rsid w:val="00B9315D"/>
    <w:rsid w:val="00B95C85"/>
    <w:rsid w:val="00BA604B"/>
    <w:rsid w:val="00BB2328"/>
    <w:rsid w:val="00BB23A7"/>
    <w:rsid w:val="00BB2433"/>
    <w:rsid w:val="00BB454F"/>
    <w:rsid w:val="00BB4FB6"/>
    <w:rsid w:val="00BC439E"/>
    <w:rsid w:val="00BD2BBE"/>
    <w:rsid w:val="00BF3E8F"/>
    <w:rsid w:val="00BF795C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5E98"/>
    <w:rsid w:val="00C974A5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D5371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60BC"/>
    <w:rsid w:val="00D5228D"/>
    <w:rsid w:val="00D556AB"/>
    <w:rsid w:val="00D61B34"/>
    <w:rsid w:val="00D6705B"/>
    <w:rsid w:val="00D76380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B7683"/>
    <w:rsid w:val="00EC16FF"/>
    <w:rsid w:val="00EC3C7B"/>
    <w:rsid w:val="00EE20F7"/>
    <w:rsid w:val="00EF229A"/>
    <w:rsid w:val="00EF25F3"/>
    <w:rsid w:val="00EF7816"/>
    <w:rsid w:val="00F07321"/>
    <w:rsid w:val="00F07799"/>
    <w:rsid w:val="00F15ADE"/>
    <w:rsid w:val="00F20F1F"/>
    <w:rsid w:val="00F23CE2"/>
    <w:rsid w:val="00F41EA5"/>
    <w:rsid w:val="00F556D2"/>
    <w:rsid w:val="00F66C69"/>
    <w:rsid w:val="00F70DD8"/>
    <w:rsid w:val="00F71DEF"/>
    <w:rsid w:val="00F73AE4"/>
    <w:rsid w:val="00F74FC4"/>
    <w:rsid w:val="00F75451"/>
    <w:rsid w:val="00F80FAE"/>
    <w:rsid w:val="00F848ED"/>
    <w:rsid w:val="00F9798D"/>
    <w:rsid w:val="00FA0741"/>
    <w:rsid w:val="00FB282A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0"/>
        <o:r id="V:Rule3" type="callout" idref="#四角形吹き出し 13"/>
        <o:r id="V:Rule4" type="callout" idref="#_x0000_s2058"/>
        <o:r id="V:Rule5" type="callout" idref="#_x0000_s2057"/>
      </o:rules>
    </o:shapelayout>
  </w:shapeDefaults>
  <w:decimalSymbol w:val="."/>
  <w:listSeparator w:val=","/>
  <w14:docId w14:val="161947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D460B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2023-08-09T07:30:00Z</dcterms:created>
  <dcterms:modified xsi:type="dcterms:W3CDTF">2023-12-18T05:49:00Z</dcterms:modified>
</cp:coreProperties>
</file>