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3C35" w14:textId="77777777" w:rsidR="00B357AE" w:rsidRDefault="00B357AE" w:rsidP="00686689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3B4CA76E" w14:textId="77777777" w:rsidR="00686689" w:rsidRPr="00FF1C12" w:rsidRDefault="00917F19" w:rsidP="00686689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686689" w:rsidRPr="00FF1C12">
        <w:rPr>
          <w:rFonts w:cs="ＭＳ ゴシック" w:hint="eastAsia"/>
          <w:b/>
          <w:bCs/>
          <w:color w:val="auto"/>
        </w:rPr>
        <w:t>様式</w:t>
      </w:r>
      <w:r w:rsidR="001535EC">
        <w:rPr>
          <w:rFonts w:cs="ＭＳ ゴシック" w:hint="eastAsia"/>
          <w:b/>
          <w:bCs/>
          <w:color w:val="auto"/>
        </w:rPr>
        <w:t>2</w:t>
      </w:r>
    </w:p>
    <w:p w14:paraId="06BFE934" w14:textId="77777777" w:rsidR="005D6CB7" w:rsidRPr="00FF1C12" w:rsidRDefault="005D6CB7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212E3" w14:textId="77777777" w:rsidR="009D745C" w:rsidRPr="00882B71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C7B3B46" w14:textId="77777777" w:rsidR="009D745C" w:rsidRDefault="009D745C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 w:rsidR="001535EC"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 w:rsidR="001535EC">
        <w:rPr>
          <w:rFonts w:cs="ＭＳ 明朝" w:hint="eastAsia"/>
          <w:color w:val="auto"/>
        </w:rPr>
        <w:t xml:space="preserve">　お　</w:t>
      </w:r>
      <w:r w:rsidR="002726B9">
        <w:rPr>
          <w:rFonts w:cs="ＭＳ 明朝" w:hint="eastAsia"/>
          <w:color w:val="auto"/>
        </w:rPr>
        <w:t>よ</w:t>
      </w:r>
      <w:r w:rsidR="001535EC">
        <w:rPr>
          <w:rFonts w:cs="ＭＳ 明朝" w:hint="eastAsia"/>
          <w:color w:val="auto"/>
        </w:rPr>
        <w:t xml:space="preserve">　び　預　</w:t>
      </w:r>
      <w:r w:rsidR="00882B71">
        <w:rPr>
          <w:rFonts w:cs="ＭＳ 明朝" w:hint="eastAsia"/>
          <w:color w:val="auto"/>
        </w:rPr>
        <w:t>か</w:t>
      </w:r>
      <w:r w:rsidR="001535EC">
        <w:rPr>
          <w:rFonts w:cs="ＭＳ 明朝" w:hint="eastAsia"/>
          <w:color w:val="auto"/>
        </w:rPr>
        <w:t xml:space="preserve">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E9DB7BC" w14:textId="77777777" w:rsidR="00AF5325" w:rsidRPr="00FF1C12" w:rsidRDefault="00AF5325" w:rsidP="001535E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9E6FD3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tbl>
      <w:tblPr>
        <w:tblW w:w="49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8"/>
        <w:gridCol w:w="2815"/>
        <w:gridCol w:w="1973"/>
        <w:gridCol w:w="3591"/>
      </w:tblGrid>
      <w:tr w:rsidR="00AF5325" w:rsidRPr="0055470A" w14:paraId="25BF2739" w14:textId="77777777" w:rsidTr="00F63A79">
        <w:trPr>
          <w:trHeight w:val="569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4EB43" w14:textId="77777777" w:rsidR="00AF5325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29323BB0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7289A52" w14:textId="77777777" w:rsidR="00AF5325" w:rsidRPr="0055470A" w:rsidRDefault="00AF5325" w:rsidP="00973CE4">
            <w:pPr>
              <w:widowControl/>
              <w:jc w:val="center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BB4E4ED" w14:textId="77777777" w:rsidR="00AF5325" w:rsidRPr="0055470A" w:rsidRDefault="00AF5325" w:rsidP="00973CE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AF5325" w:rsidRPr="0055470A" w14:paraId="60AB55F1" w14:textId="77777777" w:rsidTr="00F63A79">
        <w:trPr>
          <w:trHeight w:val="960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0885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98BCBF1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31BE84C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AF5325" w:rsidRPr="0055470A" w14:paraId="13092314" w14:textId="77777777" w:rsidTr="00F63A79">
        <w:trPr>
          <w:trHeight w:val="596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CF07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71137E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058696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084F0D59" w14:textId="77777777" w:rsidTr="00F63A79">
        <w:trPr>
          <w:trHeight w:val="592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37009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3DE4D6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8097DE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31CE3989" w14:textId="77777777" w:rsidTr="00F63A79">
        <w:trPr>
          <w:trHeight w:val="561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BFBFCF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2E560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AA7C8C7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61D60476" w14:textId="77777777" w:rsidTr="00F63A79">
        <w:trPr>
          <w:trHeight w:val="515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81FBEF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8AADE6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　  月  　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E223848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10FB0C83" w14:textId="77777777" w:rsidTr="00F63A79">
        <w:trPr>
          <w:trHeight w:val="85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08B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3868B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16C67F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C9B39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3CDDA40A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BA5AE" w14:textId="77777777" w:rsidR="00F63A79" w:rsidRDefault="00F63A79" w:rsidP="00973CE4">
            <w:pPr>
              <w:autoSpaceDE w:val="0"/>
              <w:autoSpaceDN w:val="0"/>
              <w:adjustRightInd w:val="0"/>
              <w:spacing w:line="296" w:lineRule="atLeast"/>
              <w:ind w:firstLineChars="300" w:firstLine="661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年</w:t>
            </w:r>
          </w:p>
          <w:p w14:paraId="61AFBE8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　月　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C40D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C05A1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4DD47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161377C9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EAEB4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1B06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8570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0511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422A5B7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E715E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3F845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43C5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BCDC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7772A04D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FD2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7AD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8B1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542D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037C9486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5D5A978B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74988B" w14:textId="77777777" w:rsidR="007B3403" w:rsidRDefault="007B3403" w:rsidP="007B3403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4F0CFFA9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2</w:t>
      </w:r>
    </w:p>
    <w:p w14:paraId="40B8D747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279351" w14:textId="77777777" w:rsidR="007B3403" w:rsidRPr="00882B71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F4B39B5" w14:textId="77777777" w:rsidR="007B3403" w:rsidRDefault="007B3403" w:rsidP="007B3403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お　よ　び　預　か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3F19FD6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8D885F" w14:textId="77777777" w:rsidR="007B3403" w:rsidRPr="00FF1C12" w:rsidRDefault="001E5893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  <w:r>
        <w:rPr>
          <w:noProof/>
        </w:rPr>
        <w:pict w14:anchorId="646D7C6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0" o:spid="_x0000_s1034" type="#_x0000_t61" style="position:absolute;left:0;text-align:left;margin-left:295.3pt;margin-top:148.4pt;width:223.65pt;height:80.25pt;z-index:251656192;visibility:visible;mso-position-vertical-relative:page" o:allowincell="f" o:allowoverlap="f" adj="-2786,6056" strokecolor="#385d8a" strokeweight="2pt">
            <v:textbox style="mso-next-textbox:#四角形吹き出し 10">
              <w:txbxContent>
                <w:p w14:paraId="5A1B9404" w14:textId="77777777" w:rsidR="007B079C" w:rsidRDefault="007B079C" w:rsidP="007B079C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6F0A4B72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管理番号をご記入ください。</w:t>
                  </w:r>
                </w:p>
                <w:p w14:paraId="78FD4720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管理番号はJSTが送付する管理ラベルに記載されている11桁の番号です。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 w14:anchorId="574B8A43">
          <v:rect id="_x0000_s1026" style="position:absolute;left:0;text-align:left;margin-left:127.05pt;margin-top:152.4pt;width:122.05pt;height:20.85pt;z-index:251654144;mso-position-vertical-relative:page" o:allowincell="f" o:allowoverlap="f" filled="f" strokecolor="red" strokeweight="4.5pt">
            <v:textbox inset="5.85pt,.7pt,5.85pt,.7pt"/>
            <w10:wrap anchory="page"/>
          </v:rect>
        </w:pict>
      </w:r>
    </w:p>
    <w:tbl>
      <w:tblPr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9"/>
        <w:gridCol w:w="2794"/>
        <w:gridCol w:w="1959"/>
        <w:gridCol w:w="3585"/>
        <w:gridCol w:w="7"/>
      </w:tblGrid>
      <w:tr w:rsidR="007B3403" w:rsidRPr="0055470A" w14:paraId="2A48B6BD" w14:textId="77777777" w:rsidTr="00F63A79">
        <w:trPr>
          <w:trHeight w:val="569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55DC1" w14:textId="77777777" w:rsid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57DAAC9F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B1D4519" w14:textId="77777777" w:rsidR="007B3403" w:rsidRPr="0055470A" w:rsidRDefault="001E5893" w:rsidP="00E87DA4">
            <w:pPr>
              <w:widowControl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pict w14:anchorId="0804015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69.95pt;margin-top:20.35pt;width:.1pt;height:381.6pt;flip:x y;z-index:251655168;mso-position-horizontal-relative:text;mso-position-vertical-relative:text" o:connectortype="straight" strokecolor="red" strokeweight="4.5pt">
                  <v:stroke endarrow="block"/>
                </v:shape>
              </w:pict>
            </w:r>
            <w:r w:rsidR="007B3403" w:rsidRPr="006C2448">
              <w:rPr>
                <w:rFonts w:hint="eastAsia"/>
              </w:rPr>
              <w:t>016/</w:t>
            </w:r>
            <w:r w:rsidR="007B3403">
              <w:rPr>
                <w:rFonts w:hint="eastAsia"/>
              </w:rPr>
              <w:t>00</w:t>
            </w:r>
            <w:r w:rsidR="007B3403" w:rsidRPr="006C2448">
              <w:rPr>
                <w:rFonts w:hint="eastAsia"/>
              </w:rPr>
              <w:t>/0011-00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CF0BB28" w14:textId="77777777" w:rsidR="007B3403" w:rsidRPr="0055470A" w:rsidRDefault="007B3403" w:rsidP="00E87DA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7B3403" w:rsidRPr="0055470A" w14:paraId="7B4AEE1A" w14:textId="77777777" w:rsidTr="00F63A79">
        <w:trPr>
          <w:gridAfter w:val="1"/>
          <w:wAfter w:w="7" w:type="dxa"/>
          <w:trHeight w:val="960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735E5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DFB65BD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金属</w:t>
            </w:r>
            <w:r w:rsidRPr="007B3403">
              <w:t>顕微鏡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07ACB70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電源ケーブル</w:t>
            </w:r>
          </w:p>
          <w:p w14:paraId="31DB8857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写真撮影装置（</w:t>
            </w:r>
            <w:r w:rsidRPr="007B3403">
              <w:rPr>
                <w:rFonts w:hint="eastAsia"/>
              </w:rPr>
              <w:t>PM-CBK-3）</w:t>
            </w:r>
          </w:p>
          <w:p w14:paraId="4E0A46CC" w14:textId="77777777" w:rsidR="007B3403" w:rsidRPr="0055470A" w:rsidRDefault="001E589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1CB30CCB">
                <v:shape id="_x0000_s1036" type="#_x0000_t61" style="position:absolute;left:0;text-align:left;margin-left:308.85pt;margin-top:300pt;width:156.75pt;height:45.75pt;z-index:251658240;visibility:visible;mso-position-vertical-relative:page" o:allowincell="f" o:allowoverlap="f" adj="-4802,16997" strokecolor="#385d8a" strokeweight="2pt">
                  <v:textbox style="mso-next-textbox:#_x0000_s1036">
                    <w:txbxContent>
                      <w:p w14:paraId="0A970E8F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1637F3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 w:hint="eastAsia"/>
                            <w:color w:val="auto"/>
                          </w:rPr>
                          <w:t>検収日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ご記入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ください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7B3403" w:rsidRPr="007B3403">
              <w:rPr>
                <w:rFonts w:hint="eastAsia"/>
              </w:rPr>
              <w:t>・</w:t>
            </w:r>
            <w:r w:rsidR="007B3403" w:rsidRPr="007B3403">
              <w:t>接続</w:t>
            </w:r>
            <w:r w:rsidR="007B3403" w:rsidRPr="007B3403">
              <w:rPr>
                <w:rFonts w:hint="eastAsia"/>
              </w:rPr>
              <w:t>ケーブル</w:t>
            </w:r>
          </w:p>
        </w:tc>
      </w:tr>
      <w:tr w:rsidR="007B3403" w:rsidRPr="0055470A" w14:paraId="4B49BB3C" w14:textId="77777777" w:rsidTr="00F63A79">
        <w:trPr>
          <w:gridAfter w:val="1"/>
          <w:wAfter w:w="7" w:type="dxa"/>
          <w:trHeight w:val="596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D4E2A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CC585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KK001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7657BC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67301604" w14:textId="77777777" w:rsidTr="00F63A79">
        <w:trPr>
          <w:gridAfter w:val="1"/>
          <w:wAfter w:w="7" w:type="dxa"/>
          <w:trHeight w:val="592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A0CD01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E581E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(株)</w:t>
            </w:r>
            <w:r w:rsidRPr="007B3403">
              <w:t>〇〇</w:t>
            </w:r>
            <w:r>
              <w:rPr>
                <w:rFonts w:hint="eastAsia"/>
              </w:rPr>
              <w:t>機器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CB50290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3B21303E" w14:textId="77777777" w:rsidTr="00F63A79">
        <w:trPr>
          <w:gridAfter w:val="1"/>
          <w:wAfter w:w="7" w:type="dxa"/>
          <w:trHeight w:val="561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912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D1C4F4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528,120円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77DAB4B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1BF2C8F5" w14:textId="77777777" w:rsidTr="00F63A79">
        <w:trPr>
          <w:gridAfter w:val="1"/>
          <w:wAfter w:w="7" w:type="dxa"/>
          <w:trHeight w:val="51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4485C1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6CBFEAC" w14:textId="503FC44D" w:rsidR="007B3403" w:rsidRPr="0055470A" w:rsidRDefault="001E5893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2025</w:t>
            </w:r>
            <w:r w:rsidR="007B3403">
              <w:rPr>
                <w:rFonts w:hint="eastAsia"/>
                <w:color w:val="auto"/>
              </w:rPr>
              <w:t>年</w:t>
            </w:r>
            <w:r w:rsidR="007B079C" w:rsidRPr="007B079C">
              <w:rPr>
                <w:rFonts w:hint="eastAsia"/>
              </w:rPr>
              <w:t>5</w:t>
            </w:r>
            <w:r w:rsidR="007B3403">
              <w:rPr>
                <w:rFonts w:hint="eastAsia"/>
                <w:color w:val="auto"/>
              </w:rPr>
              <w:t>月</w:t>
            </w:r>
            <w:r w:rsidR="007B079C" w:rsidRPr="007B079C">
              <w:rPr>
                <w:rFonts w:hint="eastAsia"/>
              </w:rPr>
              <w:t>15</w:t>
            </w:r>
            <w:r w:rsidR="007B3403">
              <w:rPr>
                <w:rFonts w:hint="eastAsia"/>
                <w:color w:val="auto"/>
              </w:rPr>
              <w:t>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F60A38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3CF4FF85" w14:textId="77777777" w:rsidTr="00F63A79">
        <w:trPr>
          <w:gridAfter w:val="1"/>
          <w:wAfter w:w="7" w:type="dxa"/>
          <w:trHeight w:val="8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1424D6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D60AAC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435AA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6B71AF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0895CECB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B6CF5" w14:textId="72A4CB30" w:rsidR="00F63A79" w:rsidRDefault="001E5893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2025</w:t>
            </w:r>
            <w:r w:rsidR="00F63A79">
              <w:rPr>
                <w:rFonts w:hint="eastAsia"/>
                <w:color w:val="auto"/>
              </w:rPr>
              <w:t>年</w:t>
            </w:r>
          </w:p>
          <w:p w14:paraId="518FAC1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7B079C">
              <w:rPr>
                <w:rFonts w:hint="eastAsia"/>
              </w:rPr>
              <w:t>5</w:t>
            </w:r>
            <w:r>
              <w:rPr>
                <w:rFonts w:hint="eastAsia"/>
                <w:color w:val="auto"/>
              </w:rPr>
              <w:t>月</w:t>
            </w:r>
            <w:r w:rsidRPr="007B079C">
              <w:rPr>
                <w:rFonts w:hint="eastAsia"/>
              </w:rPr>
              <w:t>15</w:t>
            </w:r>
            <w:r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A24A9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D183F" w14:textId="77777777" w:rsidR="00F63A79" w:rsidRPr="007B079C" w:rsidRDefault="00F63A79" w:rsidP="00F32337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81336" w14:textId="77777777" w:rsidR="00F63A79" w:rsidRPr="0055470A" w:rsidRDefault="001E5893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1BFE7A1A">
                <v:shape id="_x0000_s1035" type="#_x0000_t61" style="position:absolute;left:0;text-align:left;margin-left:342.8pt;margin-top:411.95pt;width:166.6pt;height:66.75pt;z-index:251657216;visibility:visible;mso-position-horizontal-relative:text;mso-position-vertical-relative:page" o:allowincell="f" o:allowoverlap="f" adj="-8700,-1699" strokecolor="#385d8a" strokeweight="2pt">
                  <v:textbox style="mso-next-textbox:#_x0000_s1035">
                    <w:txbxContent>
                      <w:p w14:paraId="2D716FB1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</w:t>
                        </w: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73D6AA25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/>
                            <w:color w:val="auto"/>
                          </w:rPr>
                          <w:t>実施主担当者等の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氏名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をご記入ください。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F63A79" w:rsidRPr="0055470A" w14:paraId="5BEED1A3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B02DB" w14:textId="4177299D" w:rsidR="00F63A79" w:rsidRPr="00F25C0B" w:rsidRDefault="001E5893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2026</w:t>
            </w:r>
            <w:r w:rsidR="00F63A79" w:rsidRPr="00F25C0B">
              <w:rPr>
                <w:rFonts w:hint="eastAsia"/>
                <w:color w:val="auto"/>
              </w:rPr>
              <w:t>年</w:t>
            </w:r>
          </w:p>
          <w:p w14:paraId="6B1985D7" w14:textId="77777777" w:rsidR="00F63A79" w:rsidRPr="0055470A" w:rsidRDefault="00F63A79" w:rsidP="00F25C0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25C0B">
              <w:rPr>
                <w:rFonts w:hint="eastAsia"/>
              </w:rPr>
              <w:t>3</w:t>
            </w:r>
            <w:r w:rsidRPr="00F25C0B">
              <w:rPr>
                <w:rFonts w:hint="eastAsia"/>
                <w:color w:val="auto"/>
              </w:rPr>
              <w:t>月</w:t>
            </w:r>
            <w:r w:rsidRPr="00F25C0B">
              <w:rPr>
                <w:rFonts w:hint="eastAsia"/>
              </w:rPr>
              <w:t>31</w:t>
            </w:r>
            <w:r w:rsidRPr="00F25C0B"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3073BA" w14:textId="37599843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D492B1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C6E4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BB93805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D3720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8A974" w14:textId="0333131E" w:rsidR="00F63A79" w:rsidRPr="0055470A" w:rsidRDefault="001E5893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0C9EED5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71.45pt;margin-top:486.35pt;width:253.6pt;height:207.25pt;z-index:251660288;mso-position-horizontal-relative:text;mso-position-vertical-relative:page" o:allowincell="f" o:allowoverlap="f" strokecolor="red" strokeweight="1.5pt">
                  <v:textbox style="mso-next-textbox:#_x0000_s1040" inset="5.85pt,.7pt,5.85pt,.7pt">
                    <w:txbxContent>
                      <w:p w14:paraId="76832568" w14:textId="77777777" w:rsidR="00F63A79" w:rsidRDefault="00F63A79" w:rsidP="007B3403">
                        <w:pPr>
                          <w:jc w:val="center"/>
                        </w:pPr>
                      </w:p>
                      <w:p w14:paraId="203F02B7" w14:textId="1CFE54D8" w:rsidR="00F63A79" w:rsidRDefault="001E5893" w:rsidP="007B3403">
                        <w:pPr>
                          <w:jc w:val="center"/>
                        </w:pPr>
                        <w:r>
                          <w:pict w14:anchorId="213D33A2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44" type="#_x0000_t75" style="width:220.75pt;height:157.6pt" o:allowoverlap="f" filled="t">
                              <v:imagedata r:id="rId7" o:title=""/>
                            </v:shape>
                          </w:pict>
                        </w:r>
                      </w:p>
                      <w:p w14:paraId="2C57EABE" w14:textId="77777777" w:rsidR="00F63A79" w:rsidRPr="00571B43" w:rsidRDefault="00F63A79" w:rsidP="007B340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71B43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JST</w:t>
                        </w:r>
                        <w:r w:rsidRPr="00571B43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が送付する管理ラベル</w:t>
                        </w:r>
                      </w:p>
                      <w:p w14:paraId="43D540B5" w14:textId="77777777" w:rsidR="00F63A79" w:rsidRPr="00571B43" w:rsidRDefault="00F63A79" w:rsidP="007B3403">
                        <w:pPr>
                          <w:jc w:val="center"/>
                        </w:pP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39B775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FE82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C6A1E44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DF3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7705" w14:textId="77777777" w:rsidR="00F63A79" w:rsidRPr="0055470A" w:rsidRDefault="001E5893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48032D45">
                <v:rect id="_x0000_s1041" style="position:absolute;left:0;text-align:left;margin-left:59.5pt;margin-top:5.95pt;width:117.95pt;height:27.95pt;z-index:251661312;mso-position-horizontal-relative:text;mso-position-vertical-relative:text" filled="f" strokecolor="red" strokeweight="4.5pt">
                  <v:textbox inset="5.85pt,.7pt,5.85pt,.7pt"/>
                </v:rect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CCCA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5304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5E17BD97" w14:textId="77777777" w:rsidR="007B3403" w:rsidRPr="00FF1C12" w:rsidRDefault="007B3403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4FD12E1C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E2C35D" w14:textId="77777777" w:rsidR="009D745C" w:rsidRPr="00FF1C12" w:rsidRDefault="001E5893" w:rsidP="003B324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CEC78AC">
          <v:shape id="四角形吹き出し 6" o:spid="_x0000_s1039" type="#_x0000_t61" style="position:absolute;left:0;text-align:left;margin-left:1.6pt;margin-top:79.85pt;width:483.95pt;height:90pt;z-index:251659264;visibility:visible" adj="3278,15060" strokecolor="#41719c" strokeweight="2pt">
            <v:textbox>
              <w:txbxContent>
                <w:p w14:paraId="59E112CE" w14:textId="77777777" w:rsidR="003D3F5F" w:rsidRDefault="003D3F5F" w:rsidP="003D3F5F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2A9B4560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この表は、取得物品報告書に記載された1資産毎に作成</w:t>
                  </w:r>
                  <w:r>
                    <w:rPr>
                      <w:rFonts w:cs="ＭＳ 明朝" w:hint="eastAsia"/>
                      <w:color w:val="auto"/>
                    </w:rPr>
                    <w:t>してください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21C133DE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ind w:left="441" w:hangingChars="200" w:hanging="441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「付属品又は関係機器その他」の欄には、当該資産が2以上の機</w:t>
                  </w:r>
                  <w:r>
                    <w:rPr>
                      <w:rFonts w:cs="ＭＳ 明朝" w:hint="eastAsia"/>
                      <w:color w:val="auto"/>
                    </w:rPr>
                    <w:t>器等によって構成されている</w:t>
                  </w:r>
                  <w:r w:rsidRPr="0055470A">
                    <w:rPr>
                      <w:rFonts w:cs="ＭＳ 明朝" w:hint="eastAsia"/>
                      <w:color w:val="auto"/>
                    </w:rPr>
                    <w:t>場合に、その構成機器等の名称、数量、仕様等を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0BEF83C6" w14:textId="77777777" w:rsidR="003D3F5F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「摘要」の欄には、管理状況について特記する事項があればその事項を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7E9EF846" w14:textId="77777777" w:rsidR="003D3F5F" w:rsidRPr="003D3F5F" w:rsidRDefault="003D3F5F" w:rsidP="003D3F5F">
                  <w:pPr>
                    <w:rPr>
                      <w:color w:val="auto"/>
                    </w:rPr>
                  </w:pPr>
                </w:p>
                <w:p w14:paraId="33A7A239" w14:textId="77777777" w:rsidR="003D3F5F" w:rsidRPr="003D3F5F" w:rsidRDefault="003D3F5F" w:rsidP="003D3F5F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sectPr w:rsidR="009D745C" w:rsidRPr="00FF1C12" w:rsidSect="00905ECF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DE44F" w14:textId="77777777" w:rsidR="00830572" w:rsidRDefault="00830572">
      <w:r>
        <w:separator/>
      </w:r>
    </w:p>
  </w:endnote>
  <w:endnote w:type="continuationSeparator" w:id="0">
    <w:p w14:paraId="03D0B921" w14:textId="77777777" w:rsidR="00830572" w:rsidRDefault="0083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DB59D" w14:textId="77777777" w:rsidR="00192A23" w:rsidRDefault="00192A23" w:rsidP="00DD756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22D1B94" w14:textId="77777777" w:rsidR="00192A23" w:rsidRDefault="00192A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38B2" w14:textId="77777777" w:rsidR="00830572" w:rsidRDefault="00830572">
      <w:r>
        <w:separator/>
      </w:r>
    </w:p>
  </w:footnote>
  <w:footnote w:type="continuationSeparator" w:id="0">
    <w:p w14:paraId="66311E7E" w14:textId="77777777" w:rsidR="00830572" w:rsidRDefault="00830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08869600">
    <w:abstractNumId w:val="7"/>
  </w:num>
  <w:num w:numId="2" w16cid:durableId="440800325">
    <w:abstractNumId w:val="15"/>
  </w:num>
  <w:num w:numId="3" w16cid:durableId="1449817787">
    <w:abstractNumId w:val="12"/>
  </w:num>
  <w:num w:numId="4" w16cid:durableId="126582675">
    <w:abstractNumId w:val="1"/>
  </w:num>
  <w:num w:numId="5" w16cid:durableId="574321389">
    <w:abstractNumId w:val="4"/>
  </w:num>
  <w:num w:numId="6" w16cid:durableId="1461262577">
    <w:abstractNumId w:val="13"/>
  </w:num>
  <w:num w:numId="7" w16cid:durableId="1545872790">
    <w:abstractNumId w:val="9"/>
  </w:num>
  <w:num w:numId="8" w16cid:durableId="631012698">
    <w:abstractNumId w:val="5"/>
  </w:num>
  <w:num w:numId="9" w16cid:durableId="1695033333">
    <w:abstractNumId w:val="6"/>
  </w:num>
  <w:num w:numId="10" w16cid:durableId="1061365366">
    <w:abstractNumId w:val="10"/>
  </w:num>
  <w:num w:numId="11" w16cid:durableId="1585186254">
    <w:abstractNumId w:val="3"/>
  </w:num>
  <w:num w:numId="12" w16cid:durableId="331764422">
    <w:abstractNumId w:val="14"/>
  </w:num>
  <w:num w:numId="13" w16cid:durableId="391466576">
    <w:abstractNumId w:val="11"/>
  </w:num>
  <w:num w:numId="14" w16cid:durableId="170725094">
    <w:abstractNumId w:val="0"/>
  </w:num>
  <w:num w:numId="15" w16cid:durableId="1215847343">
    <w:abstractNumId w:val="2"/>
  </w:num>
  <w:num w:numId="16" w16cid:durableId="57038684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6F7"/>
    <w:rsid w:val="00003E32"/>
    <w:rsid w:val="0001128B"/>
    <w:rsid w:val="00016AD7"/>
    <w:rsid w:val="00020FD8"/>
    <w:rsid w:val="000213CF"/>
    <w:rsid w:val="00024561"/>
    <w:rsid w:val="00036F1D"/>
    <w:rsid w:val="00040110"/>
    <w:rsid w:val="00045373"/>
    <w:rsid w:val="00073163"/>
    <w:rsid w:val="00082151"/>
    <w:rsid w:val="000A2CC4"/>
    <w:rsid w:val="000E007F"/>
    <w:rsid w:val="000E43DF"/>
    <w:rsid w:val="001015B7"/>
    <w:rsid w:val="00105851"/>
    <w:rsid w:val="001135DF"/>
    <w:rsid w:val="0012164F"/>
    <w:rsid w:val="0013300D"/>
    <w:rsid w:val="00150BEF"/>
    <w:rsid w:val="001535EC"/>
    <w:rsid w:val="001673CE"/>
    <w:rsid w:val="00191A4B"/>
    <w:rsid w:val="0019297B"/>
    <w:rsid w:val="00192A23"/>
    <w:rsid w:val="001937E1"/>
    <w:rsid w:val="001937F0"/>
    <w:rsid w:val="001A0D27"/>
    <w:rsid w:val="001B098E"/>
    <w:rsid w:val="001C6D0B"/>
    <w:rsid w:val="001D3B84"/>
    <w:rsid w:val="001E3352"/>
    <w:rsid w:val="001E3DF4"/>
    <w:rsid w:val="001E5893"/>
    <w:rsid w:val="001F6421"/>
    <w:rsid w:val="00201466"/>
    <w:rsid w:val="00214817"/>
    <w:rsid w:val="00235DA6"/>
    <w:rsid w:val="00264D63"/>
    <w:rsid w:val="00270EE9"/>
    <w:rsid w:val="00271581"/>
    <w:rsid w:val="002723EA"/>
    <w:rsid w:val="002726B9"/>
    <w:rsid w:val="00280089"/>
    <w:rsid w:val="00293C61"/>
    <w:rsid w:val="002A3611"/>
    <w:rsid w:val="002A59C7"/>
    <w:rsid w:val="002B27A9"/>
    <w:rsid w:val="002B76BC"/>
    <w:rsid w:val="002D3ACE"/>
    <w:rsid w:val="002E528A"/>
    <w:rsid w:val="003275A5"/>
    <w:rsid w:val="003324D8"/>
    <w:rsid w:val="003454B0"/>
    <w:rsid w:val="00350E83"/>
    <w:rsid w:val="00363A7E"/>
    <w:rsid w:val="00366B72"/>
    <w:rsid w:val="0037222E"/>
    <w:rsid w:val="00382D70"/>
    <w:rsid w:val="003876CB"/>
    <w:rsid w:val="00395E97"/>
    <w:rsid w:val="00396E64"/>
    <w:rsid w:val="00397001"/>
    <w:rsid w:val="003A0CAB"/>
    <w:rsid w:val="003A1BA2"/>
    <w:rsid w:val="003B0E1B"/>
    <w:rsid w:val="003B20F8"/>
    <w:rsid w:val="003B324E"/>
    <w:rsid w:val="003B68D4"/>
    <w:rsid w:val="003D0E8C"/>
    <w:rsid w:val="003D3F5F"/>
    <w:rsid w:val="003D7955"/>
    <w:rsid w:val="003F4EFC"/>
    <w:rsid w:val="003F610A"/>
    <w:rsid w:val="0040023B"/>
    <w:rsid w:val="00401720"/>
    <w:rsid w:val="00402922"/>
    <w:rsid w:val="004128E0"/>
    <w:rsid w:val="00425FE7"/>
    <w:rsid w:val="00443EEC"/>
    <w:rsid w:val="00446000"/>
    <w:rsid w:val="00447678"/>
    <w:rsid w:val="00465939"/>
    <w:rsid w:val="00465B50"/>
    <w:rsid w:val="00467D41"/>
    <w:rsid w:val="00470E3A"/>
    <w:rsid w:val="00472222"/>
    <w:rsid w:val="00481CCB"/>
    <w:rsid w:val="00483E85"/>
    <w:rsid w:val="00491028"/>
    <w:rsid w:val="004914AF"/>
    <w:rsid w:val="004A2F48"/>
    <w:rsid w:val="004A55B7"/>
    <w:rsid w:val="004A5828"/>
    <w:rsid w:val="004A5A48"/>
    <w:rsid w:val="004A7535"/>
    <w:rsid w:val="004B12AC"/>
    <w:rsid w:val="004E5DCD"/>
    <w:rsid w:val="00502F5F"/>
    <w:rsid w:val="005040B8"/>
    <w:rsid w:val="00515C65"/>
    <w:rsid w:val="005259AF"/>
    <w:rsid w:val="005260A6"/>
    <w:rsid w:val="0052672B"/>
    <w:rsid w:val="005321AD"/>
    <w:rsid w:val="005356EE"/>
    <w:rsid w:val="00560D53"/>
    <w:rsid w:val="00564546"/>
    <w:rsid w:val="005675C3"/>
    <w:rsid w:val="005717CF"/>
    <w:rsid w:val="005730C7"/>
    <w:rsid w:val="005858A6"/>
    <w:rsid w:val="005A1000"/>
    <w:rsid w:val="005B44A0"/>
    <w:rsid w:val="005C46EC"/>
    <w:rsid w:val="005C6D85"/>
    <w:rsid w:val="005D6CB7"/>
    <w:rsid w:val="005E5174"/>
    <w:rsid w:val="005E7E33"/>
    <w:rsid w:val="006105E0"/>
    <w:rsid w:val="00615F3F"/>
    <w:rsid w:val="006168BA"/>
    <w:rsid w:val="006277E9"/>
    <w:rsid w:val="006323C9"/>
    <w:rsid w:val="00662139"/>
    <w:rsid w:val="0066638C"/>
    <w:rsid w:val="006676CC"/>
    <w:rsid w:val="00684D50"/>
    <w:rsid w:val="00686689"/>
    <w:rsid w:val="00687F93"/>
    <w:rsid w:val="006936E3"/>
    <w:rsid w:val="006A484E"/>
    <w:rsid w:val="006A5AE0"/>
    <w:rsid w:val="006B5AD6"/>
    <w:rsid w:val="006C34CB"/>
    <w:rsid w:val="006E374B"/>
    <w:rsid w:val="006E45C7"/>
    <w:rsid w:val="006E5828"/>
    <w:rsid w:val="00713782"/>
    <w:rsid w:val="00723BB5"/>
    <w:rsid w:val="00732425"/>
    <w:rsid w:val="0073373F"/>
    <w:rsid w:val="00743E62"/>
    <w:rsid w:val="00762572"/>
    <w:rsid w:val="00762672"/>
    <w:rsid w:val="00764442"/>
    <w:rsid w:val="007676E5"/>
    <w:rsid w:val="007706A6"/>
    <w:rsid w:val="00772A66"/>
    <w:rsid w:val="00775BD6"/>
    <w:rsid w:val="007777FB"/>
    <w:rsid w:val="0078684E"/>
    <w:rsid w:val="00790B48"/>
    <w:rsid w:val="0079258E"/>
    <w:rsid w:val="00794D90"/>
    <w:rsid w:val="00797280"/>
    <w:rsid w:val="007A192E"/>
    <w:rsid w:val="007B079C"/>
    <w:rsid w:val="007B08B9"/>
    <w:rsid w:val="007B3403"/>
    <w:rsid w:val="007C3BF7"/>
    <w:rsid w:val="007C43FC"/>
    <w:rsid w:val="007C7F75"/>
    <w:rsid w:val="007E48BF"/>
    <w:rsid w:val="007F4D91"/>
    <w:rsid w:val="00804B5C"/>
    <w:rsid w:val="008201E6"/>
    <w:rsid w:val="00830572"/>
    <w:rsid w:val="00835C05"/>
    <w:rsid w:val="0085501A"/>
    <w:rsid w:val="00861928"/>
    <w:rsid w:val="00880B8F"/>
    <w:rsid w:val="00882B71"/>
    <w:rsid w:val="0089741B"/>
    <w:rsid w:val="008F4130"/>
    <w:rsid w:val="00905ECF"/>
    <w:rsid w:val="00912514"/>
    <w:rsid w:val="00917F19"/>
    <w:rsid w:val="00930E77"/>
    <w:rsid w:val="0093141C"/>
    <w:rsid w:val="009326B5"/>
    <w:rsid w:val="00945BC0"/>
    <w:rsid w:val="00945D15"/>
    <w:rsid w:val="00963CD3"/>
    <w:rsid w:val="009671AB"/>
    <w:rsid w:val="00973CE4"/>
    <w:rsid w:val="00977ADF"/>
    <w:rsid w:val="00977CE8"/>
    <w:rsid w:val="00981360"/>
    <w:rsid w:val="00981EB8"/>
    <w:rsid w:val="0098668B"/>
    <w:rsid w:val="009A2ECE"/>
    <w:rsid w:val="009B6DE9"/>
    <w:rsid w:val="009B7E79"/>
    <w:rsid w:val="009C6E0F"/>
    <w:rsid w:val="009D27EF"/>
    <w:rsid w:val="009D745C"/>
    <w:rsid w:val="009E0FC6"/>
    <w:rsid w:val="009E5E94"/>
    <w:rsid w:val="009E617F"/>
    <w:rsid w:val="009F3FD2"/>
    <w:rsid w:val="009F4209"/>
    <w:rsid w:val="009F7121"/>
    <w:rsid w:val="00A0403F"/>
    <w:rsid w:val="00A052E3"/>
    <w:rsid w:val="00A142DD"/>
    <w:rsid w:val="00A14EA4"/>
    <w:rsid w:val="00A150C2"/>
    <w:rsid w:val="00A23E67"/>
    <w:rsid w:val="00A247CC"/>
    <w:rsid w:val="00A41BEF"/>
    <w:rsid w:val="00A810CA"/>
    <w:rsid w:val="00A84E6D"/>
    <w:rsid w:val="00A8650C"/>
    <w:rsid w:val="00A903BF"/>
    <w:rsid w:val="00A922BA"/>
    <w:rsid w:val="00AA2D75"/>
    <w:rsid w:val="00AB3110"/>
    <w:rsid w:val="00AB5EDE"/>
    <w:rsid w:val="00AD0015"/>
    <w:rsid w:val="00AD4670"/>
    <w:rsid w:val="00AE33FC"/>
    <w:rsid w:val="00AF01FE"/>
    <w:rsid w:val="00AF5325"/>
    <w:rsid w:val="00AF6CCA"/>
    <w:rsid w:val="00AF7DFA"/>
    <w:rsid w:val="00B040AA"/>
    <w:rsid w:val="00B357AE"/>
    <w:rsid w:val="00B45421"/>
    <w:rsid w:val="00B5417D"/>
    <w:rsid w:val="00B55B9C"/>
    <w:rsid w:val="00B64186"/>
    <w:rsid w:val="00B665C5"/>
    <w:rsid w:val="00B67358"/>
    <w:rsid w:val="00B678F1"/>
    <w:rsid w:val="00B730E4"/>
    <w:rsid w:val="00B77F6F"/>
    <w:rsid w:val="00B83D2C"/>
    <w:rsid w:val="00B86EBC"/>
    <w:rsid w:val="00B95C85"/>
    <w:rsid w:val="00BA604B"/>
    <w:rsid w:val="00BB2433"/>
    <w:rsid w:val="00BB454F"/>
    <w:rsid w:val="00BC3F39"/>
    <w:rsid w:val="00BC439E"/>
    <w:rsid w:val="00BE3AFC"/>
    <w:rsid w:val="00C00D03"/>
    <w:rsid w:val="00C04A20"/>
    <w:rsid w:val="00C357C8"/>
    <w:rsid w:val="00C67811"/>
    <w:rsid w:val="00C7354C"/>
    <w:rsid w:val="00C76F9C"/>
    <w:rsid w:val="00C80C84"/>
    <w:rsid w:val="00C95506"/>
    <w:rsid w:val="00C97C66"/>
    <w:rsid w:val="00CA6F9A"/>
    <w:rsid w:val="00CB5A80"/>
    <w:rsid w:val="00CB6E5C"/>
    <w:rsid w:val="00CC1DFD"/>
    <w:rsid w:val="00CD0A56"/>
    <w:rsid w:val="00CF590C"/>
    <w:rsid w:val="00D0048E"/>
    <w:rsid w:val="00D20F2B"/>
    <w:rsid w:val="00D2562C"/>
    <w:rsid w:val="00D264D8"/>
    <w:rsid w:val="00D470C3"/>
    <w:rsid w:val="00D5228D"/>
    <w:rsid w:val="00D61B34"/>
    <w:rsid w:val="00D70BC8"/>
    <w:rsid w:val="00D8729B"/>
    <w:rsid w:val="00D87F79"/>
    <w:rsid w:val="00D90AC3"/>
    <w:rsid w:val="00D92719"/>
    <w:rsid w:val="00DA3155"/>
    <w:rsid w:val="00DA60E0"/>
    <w:rsid w:val="00DD0D5E"/>
    <w:rsid w:val="00DD297A"/>
    <w:rsid w:val="00DD7560"/>
    <w:rsid w:val="00DE2819"/>
    <w:rsid w:val="00DE69D0"/>
    <w:rsid w:val="00E026ED"/>
    <w:rsid w:val="00E10DAC"/>
    <w:rsid w:val="00E23749"/>
    <w:rsid w:val="00E23C01"/>
    <w:rsid w:val="00E32D73"/>
    <w:rsid w:val="00E50FEF"/>
    <w:rsid w:val="00E5426B"/>
    <w:rsid w:val="00E66BDB"/>
    <w:rsid w:val="00E713A6"/>
    <w:rsid w:val="00E72ADB"/>
    <w:rsid w:val="00E747C7"/>
    <w:rsid w:val="00E75EF2"/>
    <w:rsid w:val="00E84C0B"/>
    <w:rsid w:val="00E87DA4"/>
    <w:rsid w:val="00EC3C7B"/>
    <w:rsid w:val="00EE20F7"/>
    <w:rsid w:val="00EE6540"/>
    <w:rsid w:val="00EF229A"/>
    <w:rsid w:val="00F07799"/>
    <w:rsid w:val="00F15ADE"/>
    <w:rsid w:val="00F20A08"/>
    <w:rsid w:val="00F25C0B"/>
    <w:rsid w:val="00F32337"/>
    <w:rsid w:val="00F63A79"/>
    <w:rsid w:val="00F66C69"/>
    <w:rsid w:val="00F74A28"/>
    <w:rsid w:val="00F80FAE"/>
    <w:rsid w:val="00FA0741"/>
    <w:rsid w:val="00FB72F9"/>
    <w:rsid w:val="00FC2865"/>
    <w:rsid w:val="00FD0E37"/>
    <w:rsid w:val="00FD1840"/>
    <w:rsid w:val="00FD3CBF"/>
    <w:rsid w:val="00FE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  <o:rules v:ext="edit">
        <o:r id="V:Rule1" type="callout" idref="#四角形吹き出し 10"/>
        <o:r id="V:Rule3" type="callout" idref="#_x0000_s1036"/>
        <o:r id="V:Rule4" type="callout" idref="#_x0000_s1035"/>
        <o:r id="V:Rule5" type="callout" idref="#四角形吹き出し 6"/>
        <o:r id="V:Rule6" type="connector" idref="#_x0000_s1031"/>
      </o:rules>
    </o:shapelayout>
  </w:shapeDefaults>
  <w:decimalSymbol w:val="."/>
  <w:listSeparator w:val=","/>
  <w14:docId w14:val="4B734C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192A23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684D50"/>
    <w:rPr>
      <w:rFonts w:ascii="Arial" w:hAnsi="Arial"/>
      <w:sz w:val="18"/>
      <w:szCs w:val="18"/>
    </w:rPr>
  </w:style>
  <w:style w:type="paragraph" w:styleId="af">
    <w:name w:val="Revision"/>
    <w:hidden/>
    <w:uiPriority w:val="99"/>
    <w:semiHidden/>
    <w:rsid w:val="00BC3F39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a5">
    <w:name w:val="フッター (文字)"/>
    <w:link w:val="a4"/>
    <w:rsid w:val="00402922"/>
    <w:rPr>
      <w:rFonts w:ascii="ＭＳ Ｐゴシック" w:eastAsia="ＭＳ Ｐゴシック" w:hAnsi="ＭＳ ゴシック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2025-01-07T06:05:00Z</dcterms:created>
  <dcterms:modified xsi:type="dcterms:W3CDTF">2025-01-14T08:34:00Z</dcterms:modified>
</cp:coreProperties>
</file>