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3C288" w14:textId="3F73948E" w:rsidR="00EC3855" w:rsidRPr="007A58C2" w:rsidRDefault="00064A99" w:rsidP="00064A99">
      <w:pPr>
        <w:rPr>
          <w:rFonts w:hAnsi="ＭＳ ゴシック"/>
          <w:color w:val="FF0000"/>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59BAB219" w14:textId="7A7214E6" w:rsidR="00BF6525" w:rsidRPr="001E4470" w:rsidRDefault="002E15AF" w:rsidP="00BF6525">
      <w:pPr>
        <w:jc w:val="right"/>
        <w:rPr>
          <w:rFonts w:hAnsi="ＭＳ ゴシック"/>
          <w:color w:val="000000" w:themeColor="text1"/>
        </w:rPr>
      </w:pPr>
      <w:r w:rsidRPr="002E15AF">
        <w:rPr>
          <w:rFonts w:hAnsi="ＭＳ ゴシック" w:hint="eastAsia"/>
          <w:color w:val="000000" w:themeColor="text1"/>
        </w:rPr>
        <w:t>令和</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6A4F48FD"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BA1FBE" w:rsidRPr="001E4470">
        <w:rPr>
          <w:rFonts w:hAnsi="ＭＳ ゴシック" w:hint="eastAsia"/>
          <w:color w:val="000000" w:themeColor="text1"/>
        </w:rPr>
        <w:t>科</w:t>
      </w:r>
      <w:bookmarkStart w:id="0" w:name="_GoBack"/>
      <w:bookmarkEnd w:id="0"/>
      <w:r w:rsidR="00BA1FBE" w:rsidRPr="001E4470">
        <w:rPr>
          <w:rFonts w:hAnsi="ＭＳ ゴシック" w:hint="eastAsia"/>
          <w:color w:val="000000" w:themeColor="text1"/>
        </w:rPr>
        <w:t xml:space="preserve">学技術振興機構　</w:t>
      </w:r>
      <w:r w:rsidR="00BF7463" w:rsidRPr="001E4470">
        <w:rPr>
          <w:rFonts w:hAnsi="ＭＳ ゴシック" w:hint="eastAsia"/>
          <w:color w:val="000000" w:themeColor="text1"/>
        </w:rPr>
        <w:t>殿</w:t>
      </w:r>
    </w:p>
    <w:p w14:paraId="7EAFFEED" w14:textId="4E069C42"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6B5F7454" w14:textId="77777777" w:rsidR="007375A4" w:rsidRDefault="00153BC8" w:rsidP="007375A4">
      <w:pPr>
        <w:ind w:firstLineChars="3300" w:firstLine="5974"/>
        <w:rPr>
          <w:rFonts w:hAnsi="ＭＳ ゴシック"/>
          <w:color w:val="000000" w:themeColor="text1"/>
        </w:rPr>
      </w:pPr>
      <w:r w:rsidRPr="001E4470">
        <w:rPr>
          <w:rFonts w:hAnsi="ＭＳ ゴシック" w:hint="eastAsia"/>
          <w:color w:val="000000" w:themeColor="text1"/>
        </w:rPr>
        <w:t>（部署・職名）</w:t>
      </w:r>
    </w:p>
    <w:p w14:paraId="19AB4AC9" w14:textId="6A835447" w:rsidR="00153BC8" w:rsidRPr="00912418" w:rsidRDefault="00153BC8" w:rsidP="007375A4">
      <w:pPr>
        <w:ind w:firstLineChars="3300" w:firstLine="5974"/>
        <w:rPr>
          <w:rFonts w:hAnsi="ＭＳ ゴシック"/>
          <w:color w:val="000000" w:themeColor="text1"/>
        </w:rPr>
      </w:pPr>
      <w:r w:rsidRPr="001E4470">
        <w:rPr>
          <w:rFonts w:hAnsi="ＭＳ ゴシック" w:hint="eastAsia"/>
          <w:color w:val="000000" w:themeColor="text1"/>
        </w:rPr>
        <w:t xml:space="preserve">（氏名）　　　　　　　　　　　　　</w:t>
      </w:r>
    </w:p>
    <w:p w14:paraId="5B60CA00" w14:textId="6A5628AC"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w:t>
      </w:r>
      <w:r w:rsidR="00CE635F" w:rsidRPr="00FE37DB">
        <w:rPr>
          <w:rFonts w:hAnsi="ＭＳ ゴシック" w:hint="eastAsia"/>
          <w:color w:val="000000" w:themeColor="text1"/>
        </w:rPr>
        <w:t>知的財産権について出願・譲渡等の権限を持つ</w:t>
      </w:r>
      <w:r w:rsidR="00CE635F">
        <w:rPr>
          <w:rFonts w:hAnsi="ＭＳ ゴシック" w:hint="eastAsia"/>
          <w:color w:val="000000" w:themeColor="text1"/>
        </w:rPr>
        <w:t>方の責任で通知して下さい</w:t>
      </w:r>
      <w:r w:rsidRPr="001E4470">
        <w:rPr>
          <w:rFonts w:hAnsi="ＭＳ ゴシック" w:hint="eastAsia"/>
          <w:color w:val="000000" w:themeColor="text1"/>
        </w:rPr>
        <w:t>≫</w:t>
      </w:r>
    </w:p>
    <w:p w14:paraId="2B3238B2" w14:textId="77777777" w:rsidR="00BF6525" w:rsidRPr="001E4470" w:rsidRDefault="00BF6525" w:rsidP="00BF6525">
      <w:pPr>
        <w:rPr>
          <w:rFonts w:hAnsi="ＭＳ ゴシック"/>
          <w:color w:val="000000" w:themeColor="text1"/>
        </w:rPr>
      </w:pPr>
    </w:p>
    <w:p w14:paraId="40B5BE36"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174EE447" w14:textId="77777777" w:rsidR="00BF6525" w:rsidRPr="001E4470" w:rsidRDefault="00BF6525" w:rsidP="00BF6525">
      <w:pPr>
        <w:rPr>
          <w:rFonts w:hAnsi="ＭＳ ゴシック"/>
          <w:color w:val="000000" w:themeColor="text1"/>
        </w:rPr>
      </w:pPr>
    </w:p>
    <w:p w14:paraId="48983648"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126754BB"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D4158" w:rsidRPr="001E4470" w14:paraId="6F741045" w14:textId="77777777" w:rsidTr="004D2F6A">
        <w:trPr>
          <w:trHeight w:val="555"/>
        </w:trPr>
        <w:tc>
          <w:tcPr>
            <w:tcW w:w="3036" w:type="dxa"/>
            <w:vAlign w:val="center"/>
          </w:tcPr>
          <w:p w14:paraId="212A44FB" w14:textId="77777777" w:rsidR="003D4158" w:rsidRPr="001E4470" w:rsidRDefault="003D4158" w:rsidP="003D4158">
            <w:pPr>
              <w:ind w:left="1081" w:hanging="1081"/>
              <w:rPr>
                <w:rFonts w:hAnsi="ＭＳ ゴシック"/>
                <w:color w:val="000000" w:themeColor="text1"/>
              </w:rPr>
            </w:pPr>
            <w:r w:rsidRPr="001E4470">
              <w:rPr>
                <w:rFonts w:hAnsi="ＭＳ ゴシック" w:hint="eastAsia"/>
                <w:color w:val="000000" w:themeColor="text1"/>
              </w:rPr>
              <w:t>事業名</w:t>
            </w:r>
          </w:p>
        </w:tc>
        <w:tc>
          <w:tcPr>
            <w:tcW w:w="6532" w:type="dxa"/>
            <w:vAlign w:val="center"/>
          </w:tcPr>
          <w:p w14:paraId="6DA509C1" w14:textId="6EA572F4" w:rsidR="003D4158" w:rsidRPr="003470CA" w:rsidRDefault="003D4158" w:rsidP="007B1B55">
            <w:pPr>
              <w:jc w:val="left"/>
              <w:rPr>
                <w:rFonts w:hAnsi="ＭＳ ゴシック"/>
                <w:color w:val="FF0000"/>
              </w:rPr>
            </w:pPr>
          </w:p>
        </w:tc>
      </w:tr>
      <w:tr w:rsidR="003D4158" w:rsidRPr="001E4470" w14:paraId="69D60469" w14:textId="77777777" w:rsidTr="004D2F6A">
        <w:trPr>
          <w:trHeight w:val="555"/>
        </w:trPr>
        <w:tc>
          <w:tcPr>
            <w:tcW w:w="3036" w:type="dxa"/>
            <w:vAlign w:val="center"/>
          </w:tcPr>
          <w:p w14:paraId="52A11B48" w14:textId="77777777" w:rsidR="003D4158" w:rsidRPr="001E4470" w:rsidRDefault="003D4158" w:rsidP="003D4158">
            <w:pPr>
              <w:ind w:left="1081" w:hanging="1081"/>
              <w:rPr>
                <w:rFonts w:hAnsi="ＭＳ ゴシック"/>
                <w:color w:val="000000" w:themeColor="text1"/>
              </w:rPr>
            </w:pPr>
            <w:r w:rsidRPr="001E4470">
              <w:rPr>
                <w:rFonts w:hAnsi="ＭＳ ゴシック" w:hint="eastAsia"/>
                <w:color w:val="000000" w:themeColor="text1"/>
              </w:rPr>
              <w:t>研究タイプ</w:t>
            </w:r>
          </w:p>
        </w:tc>
        <w:tc>
          <w:tcPr>
            <w:tcW w:w="6532" w:type="dxa"/>
            <w:vAlign w:val="center"/>
          </w:tcPr>
          <w:p w14:paraId="09A06882" w14:textId="5C37F8D2" w:rsidR="003D4158" w:rsidRPr="003470CA" w:rsidRDefault="003D4158" w:rsidP="007B1B55">
            <w:pPr>
              <w:jc w:val="left"/>
              <w:rPr>
                <w:rFonts w:hAnsi="ＭＳ ゴシック"/>
                <w:color w:val="FF0000"/>
              </w:rPr>
            </w:pPr>
          </w:p>
        </w:tc>
      </w:tr>
      <w:tr w:rsidR="003D4158" w:rsidRPr="001E4470" w14:paraId="6BBF182D" w14:textId="77777777" w:rsidTr="004D2F6A">
        <w:trPr>
          <w:trHeight w:val="555"/>
        </w:trPr>
        <w:tc>
          <w:tcPr>
            <w:tcW w:w="3036" w:type="dxa"/>
            <w:vAlign w:val="center"/>
          </w:tcPr>
          <w:p w14:paraId="52743165" w14:textId="77777777" w:rsidR="003D4158" w:rsidRPr="001E4470" w:rsidRDefault="003D4158" w:rsidP="003D4158">
            <w:pPr>
              <w:ind w:left="1081" w:hanging="1081"/>
              <w:rPr>
                <w:rFonts w:hAnsi="ＭＳ ゴシック"/>
                <w:color w:val="000000" w:themeColor="text1"/>
              </w:rPr>
            </w:pPr>
            <w:r w:rsidRPr="001E4470">
              <w:rPr>
                <w:rFonts w:hAnsi="ＭＳ ゴシック" w:hint="eastAsia"/>
                <w:color w:val="000000" w:themeColor="text1"/>
              </w:rPr>
              <w:t>研究領域もしくはプログラム名</w:t>
            </w:r>
          </w:p>
          <w:p w14:paraId="4E97D631" w14:textId="77777777" w:rsidR="003D4158" w:rsidRPr="001E4470" w:rsidRDefault="003D4158" w:rsidP="003D4158">
            <w:pPr>
              <w:ind w:left="1081" w:hanging="1081"/>
              <w:rPr>
                <w:rFonts w:hAnsi="ＭＳ ゴシック"/>
                <w:color w:val="000000" w:themeColor="text1"/>
              </w:rPr>
            </w:pPr>
            <w:r w:rsidRPr="001E4470">
              <w:rPr>
                <w:rFonts w:hAnsi="ＭＳ ゴシック" w:hint="eastAsia"/>
                <w:color w:val="000000" w:themeColor="text1"/>
              </w:rPr>
              <w:t>（ない場合は「なし」と記載）</w:t>
            </w:r>
          </w:p>
        </w:tc>
        <w:tc>
          <w:tcPr>
            <w:tcW w:w="6532" w:type="dxa"/>
            <w:vAlign w:val="center"/>
          </w:tcPr>
          <w:p w14:paraId="32010239" w14:textId="6A5165A1" w:rsidR="003D4158" w:rsidRPr="003470CA" w:rsidRDefault="003D4158" w:rsidP="007B1B55">
            <w:pPr>
              <w:jc w:val="left"/>
              <w:rPr>
                <w:rFonts w:hAnsi="ＭＳ ゴシック"/>
                <w:color w:val="FF0000"/>
              </w:rPr>
            </w:pPr>
          </w:p>
        </w:tc>
      </w:tr>
      <w:tr w:rsidR="003D4158" w:rsidRPr="001E4470" w14:paraId="65D672F8" w14:textId="77777777" w:rsidTr="004D2F6A">
        <w:trPr>
          <w:trHeight w:val="555"/>
        </w:trPr>
        <w:tc>
          <w:tcPr>
            <w:tcW w:w="3036" w:type="dxa"/>
            <w:vAlign w:val="center"/>
          </w:tcPr>
          <w:p w14:paraId="1D0F5D87" w14:textId="77777777" w:rsidR="003D4158" w:rsidRPr="001E4470" w:rsidRDefault="003D4158" w:rsidP="003D4158">
            <w:pPr>
              <w:ind w:left="1081" w:hanging="1081"/>
              <w:rPr>
                <w:rFonts w:hAnsi="ＭＳ ゴシック"/>
                <w:color w:val="000000" w:themeColor="text1"/>
              </w:rPr>
            </w:pPr>
            <w:r w:rsidRPr="001E4470">
              <w:rPr>
                <w:rFonts w:hAnsi="ＭＳ ゴシック" w:hint="eastAsia"/>
                <w:color w:val="000000" w:themeColor="text1"/>
              </w:rPr>
              <w:t>研究題目もしくは研究開発課題名</w:t>
            </w:r>
          </w:p>
        </w:tc>
        <w:tc>
          <w:tcPr>
            <w:tcW w:w="6532" w:type="dxa"/>
            <w:vAlign w:val="center"/>
          </w:tcPr>
          <w:p w14:paraId="7183BC29" w14:textId="4FB4CD6B" w:rsidR="003D4158" w:rsidRPr="003470CA" w:rsidRDefault="003D4158" w:rsidP="007B1B55">
            <w:pPr>
              <w:jc w:val="left"/>
              <w:rPr>
                <w:rFonts w:hAnsi="ＭＳ ゴシック"/>
                <w:color w:val="FF0000"/>
              </w:rPr>
            </w:pPr>
          </w:p>
        </w:tc>
      </w:tr>
      <w:tr w:rsidR="003D4158" w:rsidRPr="001E4470" w14:paraId="11C7CE50" w14:textId="77777777" w:rsidTr="004D2F6A">
        <w:trPr>
          <w:trHeight w:val="555"/>
        </w:trPr>
        <w:tc>
          <w:tcPr>
            <w:tcW w:w="3036" w:type="dxa"/>
            <w:vAlign w:val="center"/>
          </w:tcPr>
          <w:p w14:paraId="6F057A85" w14:textId="77777777" w:rsidR="003D4158" w:rsidRPr="001E4470" w:rsidRDefault="003D4158" w:rsidP="003D4158">
            <w:pPr>
              <w:ind w:left="1081" w:hanging="1081"/>
              <w:rPr>
                <w:color w:val="000000" w:themeColor="text1"/>
              </w:rPr>
            </w:pPr>
            <w:r w:rsidRPr="001E4470">
              <w:rPr>
                <w:rFonts w:hint="eastAsia"/>
                <w:color w:val="000000" w:themeColor="text1"/>
              </w:rPr>
              <w:t>契約番号もしくは課題番号</w:t>
            </w:r>
          </w:p>
        </w:tc>
        <w:tc>
          <w:tcPr>
            <w:tcW w:w="6532" w:type="dxa"/>
            <w:vAlign w:val="center"/>
          </w:tcPr>
          <w:p w14:paraId="403A25C5" w14:textId="66396C58" w:rsidR="003D4158" w:rsidRPr="003470CA" w:rsidRDefault="003D4158" w:rsidP="007B1B55">
            <w:pPr>
              <w:autoSpaceDE w:val="0"/>
              <w:autoSpaceDN w:val="0"/>
              <w:adjustRightInd w:val="0"/>
              <w:jc w:val="left"/>
              <w:rPr>
                <w:rFonts w:cs="ＭＳ ゴシック"/>
                <w:color w:val="FF0000"/>
                <w:kern w:val="0"/>
                <w:sz w:val="24"/>
                <w:szCs w:val="24"/>
              </w:rPr>
            </w:pPr>
          </w:p>
        </w:tc>
      </w:tr>
      <w:tr w:rsidR="003D4158" w:rsidRPr="001E4470" w14:paraId="50B7BD46" w14:textId="77777777" w:rsidTr="004D2F6A">
        <w:trPr>
          <w:trHeight w:val="555"/>
        </w:trPr>
        <w:tc>
          <w:tcPr>
            <w:tcW w:w="3036" w:type="dxa"/>
            <w:vAlign w:val="center"/>
          </w:tcPr>
          <w:p w14:paraId="39427B13" w14:textId="77777777" w:rsidR="003D4158" w:rsidRPr="001E4470" w:rsidRDefault="003D4158" w:rsidP="003D4158">
            <w:pPr>
              <w:ind w:left="1081" w:hanging="1081"/>
              <w:rPr>
                <w:color w:val="000000" w:themeColor="text1"/>
              </w:rPr>
            </w:pPr>
            <w:r w:rsidRPr="001E4470">
              <w:rPr>
                <w:rFonts w:hint="eastAsia"/>
                <w:color w:val="000000" w:themeColor="text1"/>
              </w:rPr>
              <w:t>研究（開発）担当者及び所属・職名</w:t>
            </w:r>
          </w:p>
          <w:p w14:paraId="46786197" w14:textId="77777777" w:rsidR="003D4158" w:rsidRPr="001E4470" w:rsidRDefault="003D4158" w:rsidP="003D4158">
            <w:pPr>
              <w:ind w:left="1081" w:hanging="1081"/>
              <w:rPr>
                <w:color w:val="000000" w:themeColor="text1"/>
              </w:rPr>
            </w:pPr>
            <w:r w:rsidRPr="001E4470">
              <w:rPr>
                <w:rFonts w:hint="eastAsia"/>
                <w:color w:val="000000" w:themeColor="text1"/>
              </w:rPr>
              <w:t>(研究実施当時)</w:t>
            </w:r>
          </w:p>
        </w:tc>
        <w:tc>
          <w:tcPr>
            <w:tcW w:w="6532" w:type="dxa"/>
            <w:vAlign w:val="center"/>
          </w:tcPr>
          <w:p w14:paraId="1344C7F5" w14:textId="43FE4A14" w:rsidR="003D4158" w:rsidRPr="001E4470" w:rsidRDefault="003D4158" w:rsidP="007B1B55">
            <w:pPr>
              <w:jc w:val="left"/>
              <w:rPr>
                <w:rFonts w:hAnsi="ＭＳ ゴシック"/>
                <w:color w:val="000000" w:themeColor="text1"/>
              </w:rPr>
            </w:pPr>
          </w:p>
        </w:tc>
      </w:tr>
      <w:tr w:rsidR="003D4158" w:rsidRPr="001E4470" w14:paraId="1EED7418" w14:textId="77777777" w:rsidTr="004D2F6A">
        <w:trPr>
          <w:trHeight w:val="555"/>
        </w:trPr>
        <w:tc>
          <w:tcPr>
            <w:tcW w:w="3036" w:type="dxa"/>
            <w:vAlign w:val="center"/>
          </w:tcPr>
          <w:p w14:paraId="33E4F3E8" w14:textId="77777777" w:rsidR="003D4158" w:rsidRPr="001E4470" w:rsidRDefault="003D4158" w:rsidP="003D4158">
            <w:pPr>
              <w:ind w:left="1081" w:hanging="1081"/>
              <w:rPr>
                <w:color w:val="000000" w:themeColor="text1"/>
              </w:rPr>
            </w:pPr>
            <w:r w:rsidRPr="001E4470">
              <w:rPr>
                <w:rFonts w:hint="eastAsia"/>
                <w:color w:val="000000" w:themeColor="text1"/>
              </w:rPr>
              <w:t>研究（開発）期間</w:t>
            </w:r>
          </w:p>
        </w:tc>
        <w:tc>
          <w:tcPr>
            <w:tcW w:w="6532" w:type="dxa"/>
            <w:vAlign w:val="center"/>
          </w:tcPr>
          <w:p w14:paraId="716DDE13" w14:textId="47B5F542" w:rsidR="003D4158" w:rsidRPr="001E4470" w:rsidRDefault="003D4158" w:rsidP="008155EC">
            <w:pPr>
              <w:ind w:firstLineChars="100" w:firstLine="181"/>
              <w:jc w:val="left"/>
              <w:rPr>
                <w:rFonts w:hAnsi="ＭＳ ゴシック"/>
                <w:color w:val="000000" w:themeColor="text1"/>
              </w:rPr>
            </w:pPr>
            <w:r w:rsidRPr="001E4470">
              <w:rPr>
                <w:rFonts w:hAnsi="ＭＳ ゴシック" w:hint="eastAsia"/>
                <w:color w:val="000000" w:themeColor="text1"/>
              </w:rPr>
              <w:t>年</w:t>
            </w:r>
            <w:r w:rsidR="008155EC">
              <w:rPr>
                <w:rFonts w:hAnsi="ＭＳ ゴシック" w:hint="eastAsia"/>
                <w:color w:val="000000" w:themeColor="text1"/>
              </w:rPr>
              <w:t xml:space="preserve">　</w:t>
            </w:r>
            <w:r w:rsidRPr="001E4470">
              <w:rPr>
                <w:rFonts w:hAnsi="ＭＳ ゴシック" w:hint="eastAsia"/>
                <w:color w:val="000000" w:themeColor="text1"/>
              </w:rPr>
              <w:t>月</w:t>
            </w:r>
            <w:r w:rsidR="008155EC">
              <w:rPr>
                <w:rFonts w:hAnsi="ＭＳ ゴシック" w:hint="eastAsia"/>
                <w:color w:val="000000" w:themeColor="text1"/>
              </w:rPr>
              <w:t xml:space="preserve">　</w:t>
            </w:r>
            <w:r w:rsidRPr="001E4470">
              <w:rPr>
                <w:rFonts w:hAnsi="ＭＳ ゴシック" w:hint="eastAsia"/>
                <w:color w:val="000000" w:themeColor="text1"/>
              </w:rPr>
              <w:t xml:space="preserve">日　～　</w:t>
            </w:r>
            <w:r w:rsidR="008155EC">
              <w:rPr>
                <w:rFonts w:hAnsi="ＭＳ ゴシック" w:hint="eastAsia"/>
                <w:color w:val="000000" w:themeColor="text1"/>
              </w:rPr>
              <w:t xml:space="preserve">　</w:t>
            </w:r>
            <w:r w:rsidRPr="001E4470">
              <w:rPr>
                <w:rFonts w:hAnsi="ＭＳ ゴシック" w:hint="eastAsia"/>
                <w:color w:val="000000" w:themeColor="text1"/>
              </w:rPr>
              <w:t>年</w:t>
            </w:r>
            <w:r w:rsidR="008155EC">
              <w:rPr>
                <w:rFonts w:hAnsi="ＭＳ ゴシック" w:hint="eastAsia"/>
                <w:color w:val="000000" w:themeColor="text1"/>
              </w:rPr>
              <w:t xml:space="preserve">　</w:t>
            </w:r>
            <w:r w:rsidRPr="001E4470">
              <w:rPr>
                <w:rFonts w:hAnsi="ＭＳ ゴシック" w:hint="eastAsia"/>
                <w:color w:val="000000" w:themeColor="text1"/>
              </w:rPr>
              <w:t>月</w:t>
            </w:r>
            <w:r w:rsidR="008155EC">
              <w:rPr>
                <w:rFonts w:hAnsi="ＭＳ ゴシック" w:hint="eastAsia"/>
                <w:color w:val="000000" w:themeColor="text1"/>
              </w:rPr>
              <w:t xml:space="preserve">　</w:t>
            </w:r>
            <w:r w:rsidRPr="001E4470">
              <w:rPr>
                <w:rFonts w:hAnsi="ＭＳ ゴシック" w:hint="eastAsia"/>
                <w:color w:val="000000" w:themeColor="text1"/>
              </w:rPr>
              <w:t>日</w:t>
            </w:r>
          </w:p>
        </w:tc>
      </w:tr>
    </w:tbl>
    <w:p w14:paraId="168B737F" w14:textId="2FFEAC1B" w:rsidR="003B203B" w:rsidRPr="001E4470" w:rsidRDefault="003B203B" w:rsidP="003B203B">
      <w:pPr>
        <w:ind w:left="272"/>
        <w:rPr>
          <w:rFonts w:hAnsi="ＭＳ ゴシック"/>
          <w:color w:val="000000" w:themeColor="text1"/>
          <w:sz w:val="18"/>
          <w:szCs w:val="18"/>
        </w:rPr>
      </w:pPr>
      <w:r w:rsidRPr="001E4470">
        <w:rPr>
          <w:rFonts w:hAnsi="ＭＳ ゴシック" w:hint="eastAsia"/>
          <w:color w:val="000000" w:themeColor="text1"/>
          <w:sz w:val="18"/>
          <w:szCs w:val="18"/>
        </w:rPr>
        <w:t>※事業名、研究タイプ、研究領域もしくはプログラム名等は委託研究契約書に記載の名称を</w:t>
      </w:r>
      <w:r w:rsidR="004A6E70">
        <w:rPr>
          <w:rFonts w:hAnsi="ＭＳ ゴシック" w:hint="eastAsia"/>
          <w:color w:val="000000" w:themeColor="text1"/>
          <w:sz w:val="18"/>
          <w:szCs w:val="18"/>
        </w:rPr>
        <w:t>記載</w:t>
      </w:r>
      <w:r w:rsidR="000A0FC1">
        <w:rPr>
          <w:rFonts w:hAnsi="ＭＳ ゴシック" w:hint="eastAsia"/>
          <w:color w:val="000000" w:themeColor="text1"/>
          <w:sz w:val="18"/>
          <w:szCs w:val="18"/>
        </w:rPr>
        <w:t>して</w:t>
      </w:r>
      <w:r w:rsidRPr="001E4470">
        <w:rPr>
          <w:rFonts w:hAnsi="ＭＳ ゴシック" w:hint="eastAsia"/>
          <w:color w:val="000000" w:themeColor="text1"/>
          <w:sz w:val="18"/>
          <w:szCs w:val="18"/>
        </w:rPr>
        <w:t>ください。</w:t>
      </w:r>
    </w:p>
    <w:p w14:paraId="7EDA7A24" w14:textId="40CC5BEA"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※契約番号もしくは課題番号は、直近のものを</w:t>
      </w:r>
      <w:r w:rsidR="004A6E70">
        <w:rPr>
          <w:rFonts w:hAnsi="ＭＳ ゴシック" w:hint="eastAsia"/>
          <w:color w:val="000000" w:themeColor="text1"/>
          <w:sz w:val="18"/>
          <w:szCs w:val="18"/>
        </w:rPr>
        <w:t>記載</w:t>
      </w:r>
      <w:r w:rsidR="000A0FC1">
        <w:rPr>
          <w:rFonts w:hAnsi="ＭＳ ゴシック" w:hint="eastAsia"/>
          <w:color w:val="000000" w:themeColor="text1"/>
          <w:sz w:val="18"/>
          <w:szCs w:val="18"/>
        </w:rPr>
        <w:t>してください</w:t>
      </w:r>
      <w:r w:rsidRPr="001E4470">
        <w:rPr>
          <w:rFonts w:hAnsi="ＭＳ ゴシック" w:hint="eastAsia"/>
          <w:color w:val="000000" w:themeColor="text1"/>
          <w:sz w:val="18"/>
          <w:szCs w:val="18"/>
        </w:rPr>
        <w:t>。契約番号が付与されていない契約は</w:t>
      </w:r>
      <w:r w:rsidR="004A6E70">
        <w:rPr>
          <w:rFonts w:hAnsi="ＭＳ ゴシック" w:hint="eastAsia"/>
          <w:color w:val="000000" w:themeColor="text1"/>
          <w:sz w:val="18"/>
          <w:szCs w:val="18"/>
        </w:rPr>
        <w:t>記載</w:t>
      </w:r>
      <w:r w:rsidRPr="001E4470">
        <w:rPr>
          <w:rFonts w:hAnsi="ＭＳ ゴシック" w:hint="eastAsia"/>
          <w:color w:val="000000" w:themeColor="text1"/>
          <w:sz w:val="18"/>
          <w:szCs w:val="18"/>
        </w:rPr>
        <w:t>不要</w:t>
      </w:r>
      <w:r w:rsidR="000A0FC1">
        <w:rPr>
          <w:rFonts w:hAnsi="ＭＳ ゴシック" w:hint="eastAsia"/>
          <w:color w:val="000000" w:themeColor="text1"/>
          <w:sz w:val="18"/>
          <w:szCs w:val="18"/>
        </w:rPr>
        <w:t>です</w:t>
      </w:r>
      <w:r w:rsidRPr="001E4470">
        <w:rPr>
          <w:rFonts w:hAnsi="ＭＳ ゴシック" w:hint="eastAsia"/>
          <w:color w:val="000000" w:themeColor="text1"/>
          <w:sz w:val="18"/>
          <w:szCs w:val="18"/>
        </w:rPr>
        <w:t>。</w:t>
      </w:r>
    </w:p>
    <w:p w14:paraId="1E8CC153" w14:textId="77777777" w:rsidR="003B203B" w:rsidRPr="001E4470" w:rsidRDefault="003B203B" w:rsidP="0087599B">
      <w:pPr>
        <w:rPr>
          <w:rFonts w:hAnsi="ＭＳ ゴシック"/>
          <w:color w:val="000000" w:themeColor="text1"/>
        </w:rPr>
      </w:pPr>
    </w:p>
    <w:p w14:paraId="18E14593"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7770F420" w14:textId="77777777" w:rsidTr="00563C35">
        <w:trPr>
          <w:trHeight w:val="600"/>
        </w:trPr>
        <w:tc>
          <w:tcPr>
            <w:tcW w:w="3023" w:type="dxa"/>
            <w:shd w:val="clear" w:color="auto" w:fill="auto"/>
            <w:vAlign w:val="center"/>
          </w:tcPr>
          <w:p w14:paraId="1536E9A1"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76AD7511" w14:textId="2A8ECE41" w:rsidR="00563C35" w:rsidRPr="001E4470" w:rsidRDefault="00563C35" w:rsidP="007B1B55">
            <w:pPr>
              <w:jc w:val="left"/>
              <w:rPr>
                <w:rFonts w:hAnsi="ＭＳ ゴシック"/>
                <w:color w:val="000000" w:themeColor="text1"/>
              </w:rPr>
            </w:pPr>
          </w:p>
        </w:tc>
      </w:tr>
      <w:tr w:rsidR="001E4470" w:rsidRPr="001E4470" w14:paraId="15E365D1" w14:textId="77777777" w:rsidTr="00563C35">
        <w:trPr>
          <w:trHeight w:val="540"/>
        </w:trPr>
        <w:tc>
          <w:tcPr>
            <w:tcW w:w="3023" w:type="dxa"/>
            <w:shd w:val="clear" w:color="auto" w:fill="auto"/>
            <w:vAlign w:val="center"/>
          </w:tcPr>
          <w:p w14:paraId="43525FA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4A2C05B2" w14:textId="438B4EF5" w:rsidR="00563C35" w:rsidRPr="001E4470" w:rsidRDefault="00563C35" w:rsidP="007B1B55">
            <w:pPr>
              <w:jc w:val="left"/>
              <w:rPr>
                <w:rFonts w:hAnsi="ＭＳ ゴシック"/>
                <w:color w:val="000000" w:themeColor="text1"/>
              </w:rPr>
            </w:pPr>
          </w:p>
        </w:tc>
      </w:tr>
      <w:tr w:rsidR="007B6FAD" w:rsidRPr="001E4470" w14:paraId="31C45592" w14:textId="77777777" w:rsidTr="00563C35">
        <w:trPr>
          <w:trHeight w:val="615"/>
        </w:trPr>
        <w:tc>
          <w:tcPr>
            <w:tcW w:w="3023" w:type="dxa"/>
            <w:shd w:val="clear" w:color="auto" w:fill="auto"/>
            <w:vAlign w:val="center"/>
          </w:tcPr>
          <w:p w14:paraId="4FC5C8D5" w14:textId="4C5DD730" w:rsidR="007B6FAD" w:rsidRPr="001E4470" w:rsidRDefault="007B6FAD" w:rsidP="007B6FAD">
            <w:pPr>
              <w:ind w:left="-143" w:firstLine="143"/>
              <w:jc w:val="left"/>
              <w:rPr>
                <w:rFonts w:hAnsi="ＭＳ ゴシック"/>
                <w:color w:val="000000" w:themeColor="text1"/>
              </w:rPr>
            </w:pPr>
            <w:r w:rsidRPr="001E4470">
              <w:rPr>
                <w:rFonts w:hAnsi="ＭＳ ゴシック" w:hint="eastAsia"/>
                <w:color w:val="000000" w:themeColor="text1"/>
              </w:rPr>
              <w:t>登録番号又は出願番号等</w:t>
            </w:r>
          </w:p>
          <w:p w14:paraId="71B67F46" w14:textId="77777777" w:rsidR="007B6FAD" w:rsidRPr="001E4470" w:rsidRDefault="007B6FAD" w:rsidP="007B6FAD">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013D8FDA" w14:textId="5260E173" w:rsidR="007B6FAD" w:rsidRPr="007B6FAD" w:rsidRDefault="007B6FAD" w:rsidP="007B6FAD">
            <w:pPr>
              <w:widowControl/>
              <w:jc w:val="left"/>
              <w:rPr>
                <w:rFonts w:ascii="ＭＳ Ｐゴシック" w:eastAsia="ＭＳ Ｐゴシック" w:hAnsi="ＭＳ Ｐゴシック" w:cs="ＭＳ Ｐゴシック"/>
                <w:kern w:val="0"/>
                <w:sz w:val="24"/>
                <w:szCs w:val="24"/>
              </w:rPr>
            </w:pPr>
          </w:p>
        </w:tc>
      </w:tr>
    </w:tbl>
    <w:p w14:paraId="54137E6E" w14:textId="77777777" w:rsidR="00A21657" w:rsidRPr="001E4470" w:rsidRDefault="00A21657" w:rsidP="008064D3">
      <w:pPr>
        <w:autoSpaceDE w:val="0"/>
        <w:autoSpaceDN w:val="0"/>
        <w:adjustRightInd w:val="0"/>
        <w:textAlignment w:val="baseline"/>
        <w:rPr>
          <w:rFonts w:cs="ＭＳ 明朝"/>
          <w:color w:val="000000" w:themeColor="text1"/>
        </w:rPr>
      </w:pPr>
    </w:p>
    <w:p w14:paraId="0AE636BE"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1E4470" w:rsidRPr="001E4470" w14:paraId="7128C471" w14:textId="77777777" w:rsidTr="003B203B">
        <w:trPr>
          <w:trHeight w:val="585"/>
        </w:trPr>
        <w:tc>
          <w:tcPr>
            <w:tcW w:w="3034" w:type="dxa"/>
            <w:vAlign w:val="center"/>
          </w:tcPr>
          <w:p w14:paraId="3CCEBAB1"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61DCDD75" w14:textId="69B5C773" w:rsidR="007B58E7" w:rsidRPr="001E4470" w:rsidRDefault="007B58E7" w:rsidP="007B1B55">
            <w:pPr>
              <w:widowControl/>
              <w:jc w:val="left"/>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010DCF" w:rsidRPr="001E4470" w14:paraId="6A0CD88F" w14:textId="77777777" w:rsidTr="001D517D">
        <w:trPr>
          <w:trHeight w:val="585"/>
        </w:trPr>
        <w:tc>
          <w:tcPr>
            <w:tcW w:w="3034" w:type="dxa"/>
            <w:shd w:val="clear" w:color="auto" w:fill="auto"/>
            <w:vAlign w:val="center"/>
          </w:tcPr>
          <w:p w14:paraId="68A55CE6" w14:textId="0466BF03" w:rsidR="00010DCF" w:rsidRPr="001D517D" w:rsidRDefault="00010DCF" w:rsidP="003E7C48">
            <w:pPr>
              <w:autoSpaceDE w:val="0"/>
              <w:autoSpaceDN w:val="0"/>
              <w:adjustRightInd w:val="0"/>
              <w:textAlignment w:val="baseline"/>
              <w:rPr>
                <w:color w:val="000000" w:themeColor="text1"/>
              </w:rPr>
            </w:pPr>
            <w:r w:rsidRPr="001D517D">
              <w:rPr>
                <w:rFonts w:hint="eastAsia"/>
                <w:color w:val="000000" w:themeColor="text1"/>
              </w:rPr>
              <w:t>専用実施権等の設定を受けた者の名称および住所（注５）</w:t>
            </w:r>
          </w:p>
        </w:tc>
        <w:tc>
          <w:tcPr>
            <w:tcW w:w="6342" w:type="dxa"/>
            <w:shd w:val="clear" w:color="auto" w:fill="auto"/>
            <w:vAlign w:val="center"/>
          </w:tcPr>
          <w:p w14:paraId="2AE9E542" w14:textId="77777777" w:rsidR="00010DCF" w:rsidRDefault="00010DCF" w:rsidP="007B1B55">
            <w:pPr>
              <w:widowControl/>
              <w:jc w:val="left"/>
              <w:rPr>
                <w:rFonts w:hAnsi="ＭＳ ゴシック"/>
                <w:noProof/>
                <w:color w:val="000000" w:themeColor="text1"/>
              </w:rPr>
            </w:pPr>
          </w:p>
        </w:tc>
      </w:tr>
      <w:tr w:rsidR="001E4470" w:rsidRPr="001E4470" w14:paraId="7C3D281D" w14:textId="77777777" w:rsidTr="001D517D">
        <w:trPr>
          <w:trHeight w:val="585"/>
        </w:trPr>
        <w:tc>
          <w:tcPr>
            <w:tcW w:w="3034" w:type="dxa"/>
            <w:shd w:val="clear" w:color="auto" w:fill="auto"/>
            <w:vAlign w:val="center"/>
          </w:tcPr>
          <w:p w14:paraId="44051551" w14:textId="6AF091EB" w:rsidR="007B58E7" w:rsidRPr="001D517D" w:rsidRDefault="00BC4913" w:rsidP="003E7C48">
            <w:pPr>
              <w:autoSpaceDE w:val="0"/>
              <w:autoSpaceDN w:val="0"/>
              <w:adjustRightInd w:val="0"/>
              <w:textAlignment w:val="baseline"/>
              <w:rPr>
                <w:color w:val="000000" w:themeColor="text1"/>
              </w:rPr>
            </w:pPr>
            <w:r w:rsidRPr="001D517D">
              <w:rPr>
                <w:rFonts w:hint="eastAsia"/>
                <w:color w:val="000000" w:themeColor="text1"/>
              </w:rPr>
              <w:t>特記事項（注</w:t>
            </w:r>
            <w:r w:rsidR="00010DCF" w:rsidRPr="001D517D">
              <w:rPr>
                <w:rFonts w:hint="eastAsia"/>
                <w:color w:val="000000" w:themeColor="text1"/>
              </w:rPr>
              <w:t>６</w:t>
            </w:r>
            <w:r w:rsidRPr="001D517D">
              <w:rPr>
                <w:rFonts w:hint="eastAsia"/>
                <w:color w:val="000000" w:themeColor="text1"/>
              </w:rPr>
              <w:t>）</w:t>
            </w:r>
          </w:p>
        </w:tc>
        <w:tc>
          <w:tcPr>
            <w:tcW w:w="6342" w:type="dxa"/>
            <w:shd w:val="clear" w:color="auto" w:fill="auto"/>
            <w:vAlign w:val="center"/>
          </w:tcPr>
          <w:p w14:paraId="120F9E6B" w14:textId="77777777" w:rsidR="007B58E7" w:rsidRPr="001E4470" w:rsidRDefault="007B58E7" w:rsidP="007B1B55">
            <w:pPr>
              <w:widowControl/>
              <w:jc w:val="left"/>
              <w:rPr>
                <w:color w:val="000000" w:themeColor="text1"/>
              </w:rPr>
            </w:pPr>
          </w:p>
        </w:tc>
      </w:tr>
    </w:tbl>
    <w:p w14:paraId="5138D80C" w14:textId="35B9569C"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CC5136A" w14:textId="77777777" w:rsidR="003B203B" w:rsidRPr="001E4470" w:rsidRDefault="003B203B" w:rsidP="0087599B">
      <w:pPr>
        <w:autoSpaceDE w:val="0"/>
        <w:autoSpaceDN w:val="0"/>
        <w:adjustRightInd w:val="0"/>
        <w:textAlignment w:val="baseline"/>
        <w:rPr>
          <w:color w:val="000000" w:themeColor="text1"/>
        </w:rPr>
      </w:pPr>
    </w:p>
    <w:p w14:paraId="7F866ED2" w14:textId="77777777" w:rsidR="0087599B" w:rsidRPr="001E4470" w:rsidRDefault="0087599B" w:rsidP="0087599B">
      <w:pPr>
        <w:autoSpaceDE w:val="0"/>
        <w:autoSpaceDN w:val="0"/>
        <w:adjustRightInd w:val="0"/>
        <w:textAlignment w:val="baseline"/>
        <w:rPr>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20712596" w14:textId="77777777" w:rsidTr="00401089">
        <w:trPr>
          <w:trHeight w:val="290"/>
        </w:trPr>
        <w:tc>
          <w:tcPr>
            <w:tcW w:w="9486" w:type="dxa"/>
            <w:gridSpan w:val="2"/>
          </w:tcPr>
          <w:p w14:paraId="49D23612"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lastRenderedPageBreak/>
              <w:t>（注意事項）</w:t>
            </w:r>
          </w:p>
        </w:tc>
      </w:tr>
      <w:tr w:rsidR="001E4470" w:rsidRPr="001E4470" w14:paraId="46CEC6F3" w14:textId="77777777" w:rsidTr="00401089">
        <w:trPr>
          <w:trHeight w:val="290"/>
        </w:trPr>
        <w:tc>
          <w:tcPr>
            <w:tcW w:w="993" w:type="dxa"/>
          </w:tcPr>
          <w:p w14:paraId="2FBBBC31"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02F6F54" w14:textId="3D8F0485"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w:t>
            </w:r>
            <w:r w:rsidR="00BD246D">
              <w:rPr>
                <w:rFonts w:hint="eastAsia"/>
                <w:color w:val="000000" w:themeColor="text1"/>
              </w:rPr>
              <w:t>くだ</w:t>
            </w:r>
            <w:r w:rsidRPr="001E4470">
              <w:rPr>
                <w:rFonts w:hint="eastAsia"/>
                <w:color w:val="000000" w:themeColor="text1"/>
              </w:rPr>
              <w:t>さい。</w:t>
            </w:r>
          </w:p>
        </w:tc>
      </w:tr>
      <w:tr w:rsidR="001E4470" w:rsidRPr="001E4470" w14:paraId="4AA574EC" w14:textId="77777777" w:rsidTr="00401089">
        <w:trPr>
          <w:trHeight w:val="283"/>
        </w:trPr>
        <w:tc>
          <w:tcPr>
            <w:tcW w:w="993" w:type="dxa"/>
          </w:tcPr>
          <w:p w14:paraId="05B34587" w14:textId="77777777" w:rsidR="009571CF" w:rsidRPr="001D517D" w:rsidRDefault="009571CF" w:rsidP="00401089">
            <w:pPr>
              <w:rPr>
                <w:rFonts w:hAnsi="ＭＳ ゴシック"/>
                <w:color w:val="000000" w:themeColor="text1"/>
              </w:rPr>
            </w:pPr>
            <w:r w:rsidRPr="001D517D">
              <w:rPr>
                <w:rFonts w:hint="eastAsia"/>
                <w:color w:val="000000" w:themeColor="text1"/>
              </w:rPr>
              <w:t>（注２）</w:t>
            </w:r>
          </w:p>
        </w:tc>
        <w:tc>
          <w:tcPr>
            <w:tcW w:w="8493" w:type="dxa"/>
          </w:tcPr>
          <w:p w14:paraId="497EF913" w14:textId="3BFD8FCA" w:rsidR="009571CF" w:rsidRPr="001D517D" w:rsidRDefault="009571CF" w:rsidP="00401089">
            <w:pPr>
              <w:rPr>
                <w:rFonts w:hAnsi="ＭＳ ゴシック"/>
                <w:color w:val="000000" w:themeColor="text1"/>
              </w:rPr>
            </w:pPr>
            <w:r w:rsidRPr="001D517D">
              <w:rPr>
                <w:rFonts w:hAnsi="ＭＳ ゴシック" w:hint="eastAsia"/>
                <w:color w:val="000000" w:themeColor="text1"/>
              </w:rPr>
              <w:t>該当する①～④の事項を</w:t>
            </w:r>
            <w:r w:rsidR="004A6E70" w:rsidRPr="001D517D">
              <w:rPr>
                <w:rFonts w:hAnsi="ＭＳ ゴシック" w:hint="eastAsia"/>
                <w:color w:val="000000" w:themeColor="text1"/>
              </w:rPr>
              <w:t>記載</w:t>
            </w:r>
            <w:r w:rsidRPr="001D517D">
              <w:rPr>
                <w:rFonts w:hAnsi="ＭＳ ゴシック" w:hint="eastAsia"/>
                <w:color w:val="000000" w:themeColor="text1"/>
              </w:rPr>
              <w:t>して</w:t>
            </w:r>
            <w:r w:rsidR="00BD246D" w:rsidRPr="001D517D">
              <w:rPr>
                <w:rFonts w:hAnsi="ＭＳ ゴシック" w:hint="eastAsia"/>
                <w:color w:val="000000" w:themeColor="text1"/>
              </w:rPr>
              <w:t>くだ</w:t>
            </w:r>
            <w:r w:rsidRPr="001D517D">
              <w:rPr>
                <w:rFonts w:hAnsi="ＭＳ ゴシック" w:hint="eastAsia"/>
                <w:color w:val="000000" w:themeColor="text1"/>
              </w:rPr>
              <w:t>さい。</w:t>
            </w:r>
          </w:p>
          <w:p w14:paraId="27262E1D" w14:textId="699006C9" w:rsidR="009571CF" w:rsidRPr="001D517D" w:rsidRDefault="009571CF" w:rsidP="001C07C9">
            <w:pPr>
              <w:rPr>
                <w:rFonts w:hAnsi="ＭＳ ゴシック"/>
                <w:color w:val="000000" w:themeColor="text1"/>
              </w:rPr>
            </w:pPr>
            <w:r w:rsidRPr="001D517D">
              <w:rPr>
                <w:rFonts w:hAnsi="ＭＳ ゴシック" w:hint="eastAsia"/>
                <w:color w:val="000000" w:themeColor="text1"/>
              </w:rPr>
              <w:t>①　発明、考案又は意匠については、当該発明、考案、意匠に係る物品の名称</w:t>
            </w:r>
          </w:p>
          <w:p w14:paraId="7EC3CAB3" w14:textId="77D605FE" w:rsidR="009571CF" w:rsidRPr="001D517D" w:rsidRDefault="009571CF" w:rsidP="00401089">
            <w:pPr>
              <w:rPr>
                <w:rFonts w:hAnsi="ＭＳ ゴシック"/>
                <w:color w:val="000000" w:themeColor="text1"/>
              </w:rPr>
            </w:pPr>
            <w:r w:rsidRPr="001D517D">
              <w:rPr>
                <w:rFonts w:hAnsi="ＭＳ ゴシック" w:hint="eastAsia"/>
                <w:color w:val="000000" w:themeColor="text1"/>
              </w:rPr>
              <w:t>②　回路配置については、回路配置を用いて製造した半導体集積回路の名称及び当該半導体集積回路の分類（構造、技術、機能）</w:t>
            </w:r>
          </w:p>
          <w:p w14:paraId="38442FC3" w14:textId="098205CA" w:rsidR="009571CF" w:rsidRPr="001D517D" w:rsidRDefault="009571CF" w:rsidP="001C07C9">
            <w:pPr>
              <w:rPr>
                <w:rFonts w:hAnsi="ＭＳ ゴシック"/>
                <w:color w:val="000000" w:themeColor="text1"/>
              </w:rPr>
            </w:pPr>
            <w:r w:rsidRPr="001D517D">
              <w:rPr>
                <w:rFonts w:hAnsi="ＭＳ ゴシック" w:hint="eastAsia"/>
                <w:color w:val="000000" w:themeColor="text1"/>
              </w:rPr>
              <w:t>③　植物体の品種に</w:t>
            </w:r>
            <w:r w:rsidR="0050333A" w:rsidRPr="001D517D">
              <w:rPr>
                <w:rFonts w:hAnsi="ＭＳ ゴシック" w:hint="eastAsia"/>
                <w:color w:val="000000" w:themeColor="text1"/>
              </w:rPr>
              <w:t>ついては</w:t>
            </w:r>
            <w:r w:rsidRPr="001D517D">
              <w:rPr>
                <w:rFonts w:hAnsi="ＭＳ ゴシック" w:hint="eastAsia"/>
                <w:color w:val="000000" w:themeColor="text1"/>
              </w:rPr>
              <w:t>、農林水産植物の種類（属、種、亜種）、出願品種の名称</w:t>
            </w:r>
          </w:p>
          <w:p w14:paraId="2AE913B3" w14:textId="5C24BBD8" w:rsidR="009571CF" w:rsidRPr="001D517D" w:rsidRDefault="009571CF" w:rsidP="00401089">
            <w:pPr>
              <w:rPr>
                <w:rFonts w:hAnsi="ＭＳ ゴシック"/>
                <w:color w:val="000000" w:themeColor="text1"/>
              </w:rPr>
            </w:pPr>
            <w:r w:rsidRPr="001D517D">
              <w:rPr>
                <w:rFonts w:hAnsi="ＭＳ ゴシック" w:hint="eastAsia"/>
                <w:color w:val="000000" w:themeColor="text1"/>
              </w:rPr>
              <w:t>④　著作権に</w:t>
            </w:r>
            <w:r w:rsidR="0050333A" w:rsidRPr="001D517D">
              <w:rPr>
                <w:rFonts w:hAnsi="ＭＳ ゴシック" w:hint="eastAsia"/>
                <w:color w:val="000000" w:themeColor="text1"/>
              </w:rPr>
              <w:t>ついては</w:t>
            </w:r>
            <w:r w:rsidRPr="001D517D">
              <w:rPr>
                <w:rFonts w:hAnsi="ＭＳ ゴシック" w:hint="eastAsia"/>
                <w:color w:val="000000" w:themeColor="text1"/>
              </w:rPr>
              <w:t>、著作物の名称</w:t>
            </w:r>
          </w:p>
        </w:tc>
      </w:tr>
      <w:tr w:rsidR="001E4470" w:rsidRPr="001E4470" w14:paraId="1CCB2B32" w14:textId="77777777" w:rsidTr="00401089">
        <w:trPr>
          <w:trHeight w:val="283"/>
        </w:trPr>
        <w:tc>
          <w:tcPr>
            <w:tcW w:w="993" w:type="dxa"/>
          </w:tcPr>
          <w:p w14:paraId="488352BB" w14:textId="77777777" w:rsidR="009571CF" w:rsidRPr="001D517D" w:rsidRDefault="009571CF" w:rsidP="00401089">
            <w:pPr>
              <w:rPr>
                <w:rFonts w:hAnsi="ＭＳ ゴシック"/>
                <w:color w:val="000000" w:themeColor="text1"/>
              </w:rPr>
            </w:pPr>
            <w:r w:rsidRPr="001D517D">
              <w:rPr>
                <w:rFonts w:hint="eastAsia"/>
                <w:color w:val="000000" w:themeColor="text1"/>
              </w:rPr>
              <w:t>（注３）</w:t>
            </w:r>
          </w:p>
        </w:tc>
        <w:tc>
          <w:tcPr>
            <w:tcW w:w="8493" w:type="dxa"/>
          </w:tcPr>
          <w:p w14:paraId="7109B755" w14:textId="5E002727" w:rsidR="00912418" w:rsidRPr="001D517D" w:rsidRDefault="00912418" w:rsidP="006F0988">
            <w:pPr>
              <w:rPr>
                <w:color w:val="000000" w:themeColor="text1"/>
              </w:rPr>
            </w:pPr>
            <w:r w:rsidRPr="001D517D">
              <w:rPr>
                <w:rFonts w:hAnsi="ＭＳ ゴシック" w:hint="eastAsia"/>
                <w:color w:val="000000" w:themeColor="text1"/>
              </w:rPr>
              <w:t>権利が登録されているものに関しては、登録番号を記載してください。登録前の特許権、実用新案権、意匠権または育成者権</w:t>
            </w:r>
            <w:r w:rsidRPr="001D517D">
              <w:rPr>
                <w:rFonts w:hint="eastAsia"/>
                <w:color w:val="000000" w:themeColor="text1"/>
              </w:rPr>
              <w:t>については出願番号（国名付記）を、著作権については管理番号を記載してください。</w:t>
            </w:r>
          </w:p>
        </w:tc>
      </w:tr>
      <w:tr w:rsidR="001E4470" w:rsidRPr="001E4470" w14:paraId="16454307" w14:textId="77777777" w:rsidTr="00401089">
        <w:trPr>
          <w:trHeight w:val="283"/>
        </w:trPr>
        <w:tc>
          <w:tcPr>
            <w:tcW w:w="993" w:type="dxa"/>
          </w:tcPr>
          <w:p w14:paraId="3944E59F" w14:textId="77777777" w:rsidR="009571CF" w:rsidRPr="001D517D" w:rsidRDefault="009571CF" w:rsidP="00401089">
            <w:pPr>
              <w:rPr>
                <w:rFonts w:hAnsi="ＭＳ ゴシック"/>
                <w:color w:val="000000" w:themeColor="text1"/>
              </w:rPr>
            </w:pPr>
            <w:r w:rsidRPr="001D517D">
              <w:rPr>
                <w:rFonts w:hAnsi="ＭＳ ゴシック" w:hint="eastAsia"/>
                <w:color w:val="000000" w:themeColor="text1"/>
              </w:rPr>
              <w:t>（注４）</w:t>
            </w:r>
          </w:p>
        </w:tc>
        <w:tc>
          <w:tcPr>
            <w:tcW w:w="8493" w:type="dxa"/>
          </w:tcPr>
          <w:p w14:paraId="2329D10A" w14:textId="3E880FB8" w:rsidR="009571CF" w:rsidRPr="001D517D" w:rsidRDefault="009571CF" w:rsidP="00401089">
            <w:pPr>
              <w:rPr>
                <w:rFonts w:hAnsi="ＭＳ ゴシック"/>
                <w:color w:val="000000" w:themeColor="text1"/>
              </w:rPr>
            </w:pPr>
            <w:r w:rsidRPr="001D517D">
              <w:rPr>
                <w:rFonts w:hAnsi="ＭＳ ゴシック" w:hint="eastAsia"/>
                <w:color w:val="000000" w:themeColor="text1"/>
              </w:rPr>
              <w:t>自己又は第三者のいずれか</w:t>
            </w:r>
            <w:r w:rsidR="000510E6" w:rsidRPr="001D517D">
              <w:rPr>
                <w:rFonts w:hAnsi="ＭＳ ゴシック" w:hint="eastAsia"/>
                <w:color w:val="000000" w:themeColor="text1"/>
              </w:rPr>
              <w:t>（両方の場合は２つとも）</w:t>
            </w:r>
            <w:r w:rsidRPr="001D517D">
              <w:rPr>
                <w:rFonts w:hAnsi="ＭＳ ゴシック" w:hint="eastAsia"/>
                <w:color w:val="000000" w:themeColor="text1"/>
              </w:rPr>
              <w:t>を○で囲んでください。</w:t>
            </w:r>
          </w:p>
        </w:tc>
      </w:tr>
      <w:tr w:rsidR="00010DCF" w:rsidRPr="001E4470" w14:paraId="7BC93A48" w14:textId="77777777" w:rsidTr="00401089">
        <w:trPr>
          <w:trHeight w:val="283"/>
        </w:trPr>
        <w:tc>
          <w:tcPr>
            <w:tcW w:w="993" w:type="dxa"/>
          </w:tcPr>
          <w:p w14:paraId="5A1EBCAF" w14:textId="1A5D17C6" w:rsidR="00010DCF" w:rsidRPr="001D517D" w:rsidRDefault="00010DCF" w:rsidP="00401089">
            <w:pPr>
              <w:rPr>
                <w:rFonts w:hAnsi="ＭＳ ゴシック"/>
                <w:color w:val="000000" w:themeColor="text1"/>
              </w:rPr>
            </w:pPr>
            <w:r w:rsidRPr="001D517D">
              <w:rPr>
                <w:rFonts w:hAnsi="ＭＳ ゴシック" w:hint="eastAsia"/>
                <w:color w:val="000000" w:themeColor="text1"/>
              </w:rPr>
              <w:t>（注５）</w:t>
            </w:r>
          </w:p>
        </w:tc>
        <w:tc>
          <w:tcPr>
            <w:tcW w:w="8493" w:type="dxa"/>
          </w:tcPr>
          <w:p w14:paraId="68395D9D" w14:textId="4E5B73BB" w:rsidR="00010DCF" w:rsidRPr="001D517D" w:rsidRDefault="00010DCF" w:rsidP="00401089">
            <w:pPr>
              <w:rPr>
                <w:rFonts w:hAnsi="ＭＳ ゴシック"/>
                <w:color w:val="000000" w:themeColor="text1"/>
              </w:rPr>
            </w:pPr>
            <w:r w:rsidRPr="001D517D">
              <w:rPr>
                <w:rFonts w:hAnsi="ＭＳ ゴシック" w:hint="eastAsia"/>
                <w:color w:val="000000" w:themeColor="text1"/>
              </w:rPr>
              <w:t>専用実施権等の設定を受けた者が複数ある場合は、すべてを記載してください。</w:t>
            </w:r>
          </w:p>
        </w:tc>
      </w:tr>
      <w:tr w:rsidR="009571CF" w:rsidRPr="001E4470" w14:paraId="60F9B361" w14:textId="77777777" w:rsidTr="00401089">
        <w:trPr>
          <w:trHeight w:val="283"/>
        </w:trPr>
        <w:tc>
          <w:tcPr>
            <w:tcW w:w="993" w:type="dxa"/>
          </w:tcPr>
          <w:p w14:paraId="7A292793" w14:textId="654A2638" w:rsidR="009571CF" w:rsidRPr="001D517D" w:rsidRDefault="009571CF" w:rsidP="00401089">
            <w:pPr>
              <w:rPr>
                <w:rFonts w:hAnsi="ＭＳ ゴシック"/>
                <w:color w:val="000000" w:themeColor="text1"/>
              </w:rPr>
            </w:pPr>
            <w:r w:rsidRPr="001D517D">
              <w:rPr>
                <w:rFonts w:hAnsi="ＭＳ ゴシック" w:hint="eastAsia"/>
                <w:color w:val="000000" w:themeColor="text1"/>
              </w:rPr>
              <w:t>（注</w:t>
            </w:r>
            <w:r w:rsidR="00010DCF" w:rsidRPr="001D517D">
              <w:rPr>
                <w:rFonts w:hAnsi="ＭＳ ゴシック" w:hint="eastAsia"/>
                <w:color w:val="000000" w:themeColor="text1"/>
              </w:rPr>
              <w:t>６</w:t>
            </w:r>
            <w:r w:rsidRPr="001D517D">
              <w:rPr>
                <w:rFonts w:hAnsi="ＭＳ ゴシック" w:hint="eastAsia"/>
                <w:color w:val="000000" w:themeColor="text1"/>
              </w:rPr>
              <w:t>）</w:t>
            </w:r>
          </w:p>
        </w:tc>
        <w:tc>
          <w:tcPr>
            <w:tcW w:w="8493" w:type="dxa"/>
          </w:tcPr>
          <w:p w14:paraId="0E9ABAB7" w14:textId="67736BE9" w:rsidR="009571CF" w:rsidRPr="001D517D" w:rsidRDefault="00F72D29" w:rsidP="00F72D29">
            <w:pPr>
              <w:ind w:leftChars="4" w:left="7" w:right="-63"/>
              <w:rPr>
                <w:rFonts w:hAnsi="ＭＳ ゴシック"/>
                <w:color w:val="000000" w:themeColor="text1"/>
              </w:rPr>
            </w:pPr>
            <w:r w:rsidRPr="001D517D">
              <w:rPr>
                <w:rFonts w:hAnsi="ＭＳ ゴシック" w:hint="eastAsia"/>
                <w:color w:val="000000" w:themeColor="text1"/>
              </w:rPr>
              <w:t>事前申請により承認を受けている専用実施権等の設定等を通知する場合は、承認時（事前申請に対するJSTの回答文書）におけるJST文書</w:t>
            </w:r>
            <w:r w:rsidR="00CE635F" w:rsidRPr="001D517D">
              <w:rPr>
                <w:rFonts w:hAnsi="ＭＳ ゴシック" w:hint="eastAsia"/>
                <w:color w:val="000000" w:themeColor="text1"/>
              </w:rPr>
              <w:t>登録</w:t>
            </w:r>
            <w:r w:rsidRPr="001D517D">
              <w:rPr>
                <w:rFonts w:hAnsi="ＭＳ ゴシック" w:hint="eastAsia"/>
                <w:color w:val="000000" w:themeColor="text1"/>
              </w:rPr>
              <w:t>番号を、特記事項に記載してください。また、</w:t>
            </w:r>
            <w:r w:rsidR="009571CF" w:rsidRPr="001D517D">
              <w:rPr>
                <w:rFonts w:hAnsi="ＭＳ ゴシック" w:hint="eastAsia"/>
                <w:color w:val="000000" w:themeColor="text1"/>
              </w:rPr>
              <w:t>産業技術力強化法施行令第</w:t>
            </w:r>
            <w:r w:rsidR="002E15AF" w:rsidRPr="001D517D">
              <w:rPr>
                <w:rFonts w:hAnsi="ＭＳ ゴシック" w:hint="eastAsia"/>
                <w:color w:val="000000" w:themeColor="text1"/>
              </w:rPr>
              <w:t>２</w:t>
            </w:r>
            <w:r w:rsidR="009571CF" w:rsidRPr="001D517D">
              <w:rPr>
                <w:rFonts w:hAnsi="ＭＳ ゴシック" w:hint="eastAsia"/>
                <w:color w:val="000000" w:themeColor="text1"/>
              </w:rPr>
              <w:t>条第３</w:t>
            </w:r>
            <w:r w:rsidR="006D288F">
              <w:rPr>
                <w:rFonts w:hAnsi="ＭＳ ゴシック" w:hint="eastAsia"/>
                <w:color w:val="000000" w:themeColor="text1"/>
              </w:rPr>
              <w:t>項</w:t>
            </w:r>
            <w:r w:rsidR="009571CF" w:rsidRPr="001D517D">
              <w:rPr>
                <w:rFonts w:hAnsi="ＭＳ ゴシック" w:hint="eastAsia"/>
                <w:color w:val="000000" w:themeColor="text1"/>
              </w:rPr>
              <w:t>に該当する専用実施権等の設定等の場合における事前申請の例外となった根拠や実施の状況の変化（実施を中止した場合等）</w:t>
            </w:r>
            <w:r w:rsidRPr="001D517D">
              <w:rPr>
                <w:rFonts w:hAnsi="ＭＳ ゴシック" w:hint="eastAsia"/>
                <w:color w:val="000000" w:themeColor="text1"/>
              </w:rPr>
              <w:t>があれば</w:t>
            </w:r>
            <w:r w:rsidR="009571CF" w:rsidRPr="001D517D">
              <w:rPr>
                <w:rFonts w:hAnsi="ＭＳ ゴシック" w:hint="eastAsia"/>
                <w:color w:val="000000" w:themeColor="text1"/>
              </w:rPr>
              <w:t>記載してください。</w:t>
            </w:r>
          </w:p>
        </w:tc>
      </w:tr>
    </w:tbl>
    <w:p w14:paraId="66637337" w14:textId="77777777" w:rsidR="009571CF" w:rsidRPr="001E4470" w:rsidRDefault="009571CF" w:rsidP="009571CF">
      <w:pPr>
        <w:ind w:right="-22"/>
        <w:rPr>
          <w:rFonts w:hAnsi="ＭＳ ゴシック"/>
          <w:color w:val="000000" w:themeColor="text1"/>
        </w:rPr>
      </w:pPr>
    </w:p>
    <w:p w14:paraId="1048032A" w14:textId="77777777" w:rsidR="00092EE7" w:rsidRPr="001E4470" w:rsidRDefault="009E0015" w:rsidP="00BC4913">
      <w:pPr>
        <w:ind w:leftChars="50" w:left="721" w:right="-22" w:hangingChars="348" w:hanging="630"/>
        <w:rPr>
          <w:rFonts w:hAnsi="ＭＳ ゴシック"/>
          <w:color w:val="000000" w:themeColor="text1"/>
        </w:rPr>
      </w:pPr>
      <w:r w:rsidRPr="001E4470">
        <w:rPr>
          <w:noProof/>
          <w:color w:val="000000" w:themeColor="text1"/>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40FCD76B"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Pr>
                                <w:rFonts w:hint="eastAsia"/>
                              </w:rPr>
                              <w:t>≫</w:t>
                            </w:r>
                          </w:p>
                          <w:p w14:paraId="6F12AA20" w14:textId="3BB0147F"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ＳＩＰ／ＳＩＰ２</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">
                <v:textbox inset="5.85pt,.7pt,5.85pt,.7pt">
                  <w:txbxContent>
                    <w:p w14:paraId="35A3FC4B" w14:textId="40FCD76B"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Pr>
                          <w:rFonts w:hint="eastAsia"/>
                        </w:rPr>
                        <w:t>≫</w:t>
                      </w:r>
                    </w:p>
                    <w:p w14:paraId="6F12AA20" w14:textId="3BB0147F"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ＳＩＰ／ＳＩＰ２</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532" w14:textId="44500D68"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6D288F">
      <w:rPr>
        <w:rFonts w:hint="eastAsia"/>
        <w:color w:val="000000" w:themeColor="text1"/>
      </w:rPr>
      <w:t>0</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8"/>
  </w:num>
  <w:num w:numId="8">
    <w:abstractNumId w:val="8"/>
  </w:num>
  <w:num w:numId="9">
    <w:abstractNumId w:val="20"/>
  </w:num>
  <w:num w:numId="10">
    <w:abstractNumId w:val="3"/>
  </w:num>
  <w:num w:numId="11">
    <w:abstractNumId w:val="19"/>
  </w:num>
  <w:num w:numId="12">
    <w:abstractNumId w:val="21"/>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7"/>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C35BC"/>
    <w:rsid w:val="002C53CC"/>
    <w:rsid w:val="002C5EC4"/>
    <w:rsid w:val="002E0A1D"/>
    <w:rsid w:val="002E15AF"/>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000BF7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1068</Words>
  <Characters>126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2019-12-11T09:35:00Z</cp:lastPrinted>
  <dcterms:created xsi:type="dcterms:W3CDTF">2020-03-04T09:51:00Z</dcterms:created>
  <dcterms:modified xsi:type="dcterms:W3CDTF">2020-12-18T05:46:00Z</dcterms:modified>
</cp:coreProperties>
</file>